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2545"/>
        <w:tblW w:w="14000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552"/>
        <w:gridCol w:w="2552"/>
        <w:gridCol w:w="2409"/>
        <w:gridCol w:w="2410"/>
      </w:tblGrid>
      <w:tr w:rsidR="00F03F98" w:rsidRPr="007B76B9" w:rsidTr="00F4011D">
        <w:tc>
          <w:tcPr>
            <w:tcW w:w="1809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noProof/>
                <w:sz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C9C063" wp14:editId="0BE67B59">
                      <wp:simplePos x="0" y="0"/>
                      <wp:positionH relativeFrom="column">
                        <wp:posOffset>293151</wp:posOffset>
                      </wp:positionH>
                      <wp:positionV relativeFrom="paragraph">
                        <wp:posOffset>-1496302</wp:posOffset>
                      </wp:positionV>
                      <wp:extent cx="8305800" cy="898635"/>
                      <wp:effectExtent l="0" t="0" r="19050" b="15875"/>
                      <wp:wrapNone/>
                      <wp:docPr id="3" name="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0" cy="8986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03F98" w:rsidRPr="00F13603" w:rsidRDefault="00F03F98" w:rsidP="00F03F98">
                                  <w:pPr>
                                    <w:jc w:val="center"/>
                                    <w:rPr>
                                      <w:rFonts w:cs="Aharoni"/>
                                      <w:b/>
                                      <w:sz w:val="32"/>
                                    </w:rPr>
                                  </w:pPr>
                                  <w:r w:rsidRPr="00F13603">
                                    <w:rPr>
                                      <w:rFonts w:cs="Aharoni"/>
                                      <w:b/>
                                      <w:sz w:val="32"/>
                                    </w:rPr>
                                    <w:t>INVENTARIO DE COMPETENCIAS QUE SE DEBEN CUBRIR EN UN NUEVO OFICIO DOCENTE</w:t>
                                  </w:r>
                                </w:p>
                                <w:p w:rsidR="00F03F98" w:rsidRPr="00F13603" w:rsidRDefault="00F03F98" w:rsidP="00F03F98">
                                  <w:pPr>
                                    <w:jc w:val="right"/>
                                    <w:rPr>
                                      <w:rFonts w:cs="Aharoni"/>
                                      <w:b/>
                                      <w:sz w:val="32"/>
                                    </w:rPr>
                                  </w:pPr>
                                  <w:r w:rsidRPr="00F13603">
                                    <w:rPr>
                                      <w:rFonts w:cs="Aharoni"/>
                                      <w:b/>
                                      <w:sz w:val="32"/>
                                    </w:rPr>
                                    <w:t>PHILLIP PERRENOUD</w:t>
                                  </w:r>
                                </w:p>
                                <w:p w:rsidR="00F03F98" w:rsidRDefault="00F03F98" w:rsidP="00F03F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3 Rectángulo redondeado" o:spid="_x0000_s1026" style="position:absolute;left:0;text-align:left;margin-left:23.1pt;margin-top:-117.8pt;width:654pt;height:7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" fillcolor="#4bacc6 [3208]" strokecolor="#205867 [1608]" strokeweight="2pt">
                      <v:textbox>
                        <w:txbxContent>
                          <w:p w:rsidR="00F03F98" w:rsidRPr="00F13603" w:rsidRDefault="00F03F98" w:rsidP="00F03F98">
                            <w:pPr>
                              <w:jc w:val="center"/>
                              <w:rPr>
                                <w:rFonts w:cs="Aharoni"/>
                                <w:b/>
                                <w:sz w:val="32"/>
                              </w:rPr>
                            </w:pPr>
                            <w:bookmarkStart w:id="1" w:name="_GoBack"/>
                            <w:r w:rsidRPr="00F13603">
                              <w:rPr>
                                <w:rFonts w:cs="Aharoni"/>
                                <w:b/>
                                <w:sz w:val="32"/>
                              </w:rPr>
                              <w:t>INVENTARIO DE COMPETENCIAS QUE SE DEBEN CUBRIR EN UN NUEVO OFICIO DOCENTE</w:t>
                            </w:r>
                          </w:p>
                          <w:p w:rsidR="00F03F98" w:rsidRPr="00F13603" w:rsidRDefault="00F03F98" w:rsidP="00F03F98">
                            <w:pPr>
                              <w:jc w:val="right"/>
                              <w:rPr>
                                <w:rFonts w:cs="Aharoni"/>
                                <w:b/>
                                <w:sz w:val="32"/>
                              </w:rPr>
                            </w:pPr>
                            <w:r w:rsidRPr="00F13603">
                              <w:rPr>
                                <w:rFonts w:cs="Aharoni"/>
                                <w:b/>
                                <w:sz w:val="32"/>
                              </w:rPr>
                              <w:t>PHILLIP PERRENOUD</w:t>
                            </w:r>
                          </w:p>
                          <w:bookmarkEnd w:id="1"/>
                          <w:p w:rsidR="00F03F98" w:rsidRDefault="00F03F98" w:rsidP="00F03F9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A532A">
              <w:rPr>
                <w:rFonts w:cstheme="minorHAnsi"/>
                <w:b/>
                <w:sz w:val="24"/>
              </w:rPr>
              <w:t>COMPETENCIA</w:t>
            </w:r>
          </w:p>
        </w:tc>
        <w:tc>
          <w:tcPr>
            <w:tcW w:w="2268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ORGANIZAR Y ANIMAR SITUACIONES DE APRENDIZAJE</w:t>
            </w:r>
          </w:p>
        </w:tc>
        <w:tc>
          <w:tcPr>
            <w:tcW w:w="2552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GESTIONAR LA PROGRESIÓN DE LOS APRENDIZAJES</w:t>
            </w:r>
          </w:p>
        </w:tc>
        <w:tc>
          <w:tcPr>
            <w:tcW w:w="2552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ELABORARA Y HACER EVOLUCIONAR DISPOSITIVOS DE DIFERENCIACIÓN</w:t>
            </w:r>
          </w:p>
        </w:tc>
        <w:tc>
          <w:tcPr>
            <w:tcW w:w="2409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IMPLICAR A LOS ALUMNOS EN SU APRENDIZAJE Y EN SU TRABAJO</w:t>
            </w:r>
          </w:p>
        </w:tc>
        <w:tc>
          <w:tcPr>
            <w:tcW w:w="2410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TRABAJAR EN EQUIPO</w:t>
            </w:r>
          </w:p>
        </w:tc>
      </w:tr>
      <w:tr w:rsidR="00F03F98" w:rsidRPr="007B76B9" w:rsidTr="00F4011D">
        <w:tc>
          <w:tcPr>
            <w:tcW w:w="1809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TRADICIONAL</w:t>
            </w:r>
          </w:p>
        </w:tc>
        <w:tc>
          <w:tcPr>
            <w:tcW w:w="2268" w:type="dxa"/>
          </w:tcPr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>*Conocer contenidos.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>*Organizar la enseñanza.</w:t>
            </w:r>
          </w:p>
        </w:tc>
        <w:tc>
          <w:tcPr>
            <w:tcW w:w="2552" w:type="dxa"/>
          </w:tcPr>
          <w:p w:rsidR="00F03F98" w:rsidRPr="00F4011D" w:rsidRDefault="00F4011D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>*S</w:t>
            </w:r>
            <w:r w:rsidR="00F03F98" w:rsidRPr="00F4011D">
              <w:rPr>
                <w:rFonts w:cstheme="minorHAnsi"/>
              </w:rPr>
              <w:t>eguimiento de la progresión de los aprendizajes, eligiendo buenos ejercicios estandarizados en libros.</w:t>
            </w:r>
          </w:p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>*Evaluaciones de carácter formativo.</w:t>
            </w:r>
          </w:p>
        </w:tc>
        <w:tc>
          <w:tcPr>
            <w:tcW w:w="2552" w:type="dxa"/>
          </w:tcPr>
          <w:p w:rsidR="00F4011D" w:rsidRDefault="00F4011D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*Asumir la heterogeneidad y aplicar una pedagogía diferenciada.</w:t>
            </w:r>
          </w:p>
          <w:p w:rsidR="00F03F98" w:rsidRPr="00F4011D" w:rsidRDefault="00F4011D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*Saber poner en funcionamiento el método de la enseñanza mutua.</w:t>
            </w:r>
          </w:p>
        </w:tc>
        <w:tc>
          <w:tcPr>
            <w:tcW w:w="2409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</w:tr>
      <w:tr w:rsidR="00F03F98" w:rsidRPr="007B76B9" w:rsidTr="00F4011D">
        <w:tc>
          <w:tcPr>
            <w:tcW w:w="1809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EMERGENTE</w:t>
            </w:r>
          </w:p>
        </w:tc>
        <w:tc>
          <w:tcPr>
            <w:tcW w:w="2268" w:type="dxa"/>
          </w:tcPr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*Diseñar y aplicar </w:t>
            </w:r>
            <w:r w:rsidRPr="008A532A">
              <w:rPr>
                <w:rFonts w:cstheme="minorHAnsi"/>
              </w:rPr>
              <w:t>situaciones de aprendizaje abiertas.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>*Partir de intereses.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*I</w:t>
            </w:r>
            <w:r w:rsidRPr="008A532A">
              <w:rPr>
                <w:rFonts w:cstheme="minorHAnsi"/>
              </w:rPr>
              <w:t>mplicar procesos de búsqueda y resolución.</w:t>
            </w:r>
          </w:p>
        </w:tc>
        <w:tc>
          <w:tcPr>
            <w:tcW w:w="2552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>*Gestionar la progresión de los aprendizajes pero practicando una pedagogía de situaciones problema.</w:t>
            </w:r>
          </w:p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 xml:space="preserve">*Saber ajustar dichas situaciones ajustándose a las posibilidades del grupo. </w:t>
            </w:r>
          </w:p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>*controlar los mecanismos de las didácticas de las disciplinas y las fases del desarrollo intelectual.</w:t>
            </w:r>
          </w:p>
        </w:tc>
        <w:tc>
          <w:tcPr>
            <w:tcW w:w="2552" w:type="dxa"/>
          </w:tcPr>
          <w:p w:rsidR="005827FD" w:rsidRPr="00F4011D" w:rsidRDefault="005827FD" w:rsidP="005827FD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5827FD" w:rsidRDefault="005827FD" w:rsidP="00582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*Estimular y mantener el deseo de  saber y la decisión de aprender.</w:t>
            </w:r>
          </w:p>
          <w:p w:rsidR="00F03F98" w:rsidRPr="00F4011D" w:rsidRDefault="0038665C" w:rsidP="00582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</w:t>
            </w:r>
            <w:r w:rsidR="005827FD">
              <w:rPr>
                <w:rFonts w:cstheme="minorHAnsi"/>
              </w:rPr>
              <w:t>oner en juego la habilidad didáctica de saber construir el sentido que tienen los conocimientos y comunicarlos.</w:t>
            </w:r>
          </w:p>
        </w:tc>
        <w:tc>
          <w:tcPr>
            <w:tcW w:w="2410" w:type="dxa"/>
          </w:tcPr>
          <w:p w:rsidR="00E83C00" w:rsidRDefault="00E83C00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 El trabajo en grupo es un valor fundamental.</w:t>
            </w:r>
          </w:p>
          <w:p w:rsidR="00F03F98" w:rsidRPr="00F4011D" w:rsidRDefault="00E83C00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*El docente debe estar preparado en cuestiones de dinámicas de grupo así como capacitados para ser moderadores y mediadores.</w:t>
            </w:r>
          </w:p>
        </w:tc>
      </w:tr>
      <w:tr w:rsidR="00F03F98" w:rsidRPr="007B76B9" w:rsidTr="00F4011D">
        <w:tc>
          <w:tcPr>
            <w:tcW w:w="1809" w:type="dxa"/>
          </w:tcPr>
          <w:p w:rsidR="00F03F98" w:rsidRPr="008A532A" w:rsidRDefault="00F03F98" w:rsidP="00F03F98">
            <w:pPr>
              <w:jc w:val="center"/>
              <w:rPr>
                <w:rFonts w:cstheme="minorHAnsi"/>
                <w:b/>
                <w:sz w:val="24"/>
              </w:rPr>
            </w:pPr>
            <w:r w:rsidRPr="008A532A">
              <w:rPr>
                <w:rFonts w:cstheme="minorHAnsi"/>
                <w:b/>
                <w:sz w:val="24"/>
              </w:rPr>
              <w:t>DIDÁCTICA</w:t>
            </w:r>
          </w:p>
        </w:tc>
        <w:tc>
          <w:tcPr>
            <w:tcW w:w="2268" w:type="dxa"/>
          </w:tcPr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>*Partir de conocimientos previos.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 xml:space="preserve">*considerar los </w:t>
            </w:r>
            <w:r w:rsidRPr="008A532A">
              <w:rPr>
                <w:rFonts w:cstheme="minorHAnsi"/>
              </w:rPr>
              <w:lastRenderedPageBreak/>
              <w:t>errores como parte del aprendizaje.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 w:rsidRPr="008A532A">
              <w:rPr>
                <w:rFonts w:cstheme="minorHAnsi"/>
              </w:rPr>
              <w:t>*capacidad de saber comunicar entusiasmo por el deseo de saber.</w:t>
            </w:r>
          </w:p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*I</w:t>
            </w:r>
            <w:r w:rsidRPr="008A532A">
              <w:rPr>
                <w:rFonts w:cstheme="minorHAnsi"/>
              </w:rPr>
              <w:t>mplicar a</w:t>
            </w:r>
            <w:r>
              <w:rPr>
                <w:rFonts w:cstheme="minorHAnsi"/>
              </w:rPr>
              <w:t>l</w:t>
            </w:r>
            <w:r w:rsidRPr="008A532A">
              <w:rPr>
                <w:rFonts w:cstheme="minorHAnsi"/>
              </w:rPr>
              <w:t xml:space="preserve"> alumno en actividades</w:t>
            </w:r>
            <w:r>
              <w:rPr>
                <w:rFonts w:cstheme="minorHAnsi"/>
              </w:rPr>
              <w:t xml:space="preserve"> de investigación o proyectos de conocimientos.</w:t>
            </w:r>
            <w:r w:rsidRPr="008A532A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</w:tcPr>
          <w:p w:rsidR="00F03F98" w:rsidRPr="00F4011D" w:rsidRDefault="00896234" w:rsidP="00F4011D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lastRenderedPageBreak/>
              <w:t>*</w:t>
            </w:r>
            <w:r w:rsidR="00F4011D" w:rsidRPr="00F4011D">
              <w:rPr>
                <w:rFonts w:cstheme="minorHAnsi"/>
              </w:rPr>
              <w:t>C</w:t>
            </w:r>
            <w:r w:rsidR="00E83C00">
              <w:rPr>
                <w:rFonts w:cstheme="minorHAnsi"/>
              </w:rPr>
              <w:t xml:space="preserve">onsiderar </w:t>
            </w:r>
            <w:r w:rsidR="00F4011D" w:rsidRPr="00F4011D">
              <w:rPr>
                <w:rFonts w:cstheme="minorHAnsi"/>
              </w:rPr>
              <w:t xml:space="preserve"> la ratio de un maestro e</w:t>
            </w:r>
            <w:r w:rsidRPr="00F4011D">
              <w:rPr>
                <w:rFonts w:cstheme="minorHAnsi"/>
              </w:rPr>
              <w:t xml:space="preserve">xige competencias de ingeniería de la </w:t>
            </w:r>
            <w:r w:rsidRPr="00F4011D">
              <w:rPr>
                <w:rFonts w:cstheme="minorHAnsi"/>
              </w:rPr>
              <w:lastRenderedPageBreak/>
              <w:t>enseñanz</w:t>
            </w:r>
            <w:r w:rsidR="00F4011D" w:rsidRPr="00F4011D">
              <w:rPr>
                <w:rFonts w:cstheme="minorHAnsi"/>
              </w:rPr>
              <w:t>a</w:t>
            </w:r>
            <w:r w:rsidRPr="00F4011D">
              <w:rPr>
                <w:rFonts w:cstheme="minorHAnsi"/>
              </w:rPr>
              <w:t xml:space="preserve"> - aprendizaje, la evaluación y el seguimiento individualizado.</w:t>
            </w:r>
          </w:p>
        </w:tc>
        <w:tc>
          <w:tcPr>
            <w:tcW w:w="2552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:rsidR="00F03F98" w:rsidRDefault="00E83C00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*Se busca pasar de una competencia clásica en donde el trabajo en equipo es una opción </w:t>
            </w:r>
            <w:r>
              <w:rPr>
                <w:rFonts w:cstheme="minorHAnsi"/>
              </w:rPr>
              <w:lastRenderedPageBreak/>
              <w:t>personal a una competencia de cooperación en donde se deberá tomar en cuenta a todo el colectivo.</w:t>
            </w:r>
          </w:p>
          <w:p w:rsidR="00E83C00" w:rsidRPr="00F4011D" w:rsidRDefault="00E83C00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*Esto implica saber adoptar el rol de líder para dirigir las reuniones e impulsar y mantener el equipo.</w:t>
            </w:r>
          </w:p>
        </w:tc>
      </w:tr>
      <w:tr w:rsidR="00F03F98" w:rsidRPr="007B76B9" w:rsidTr="00F4011D">
        <w:tc>
          <w:tcPr>
            <w:tcW w:w="1809" w:type="dxa"/>
          </w:tcPr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600EAC">
            <w:pPr>
              <w:jc w:val="center"/>
              <w:rPr>
                <w:rFonts w:cstheme="minorHAnsi"/>
                <w:b/>
                <w:sz w:val="24"/>
              </w:rPr>
            </w:pPr>
          </w:p>
          <w:p w:rsidR="00F03F98" w:rsidRPr="008A532A" w:rsidRDefault="00F03F98" w:rsidP="00600EAC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ESPECÍFICA</w:t>
            </w:r>
          </w:p>
        </w:tc>
        <w:tc>
          <w:tcPr>
            <w:tcW w:w="2268" w:type="dxa"/>
          </w:tcPr>
          <w:p w:rsidR="00F03F98" w:rsidRPr="008A532A" w:rsidRDefault="00F03F98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>*Tener una panorámica longitudinal de los objetivos de la enseñanza que supere la visión limitada de los profesores que se centran en un solo ciclo.</w:t>
            </w:r>
          </w:p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  <w:r w:rsidRPr="00F4011D">
              <w:rPr>
                <w:rFonts w:cstheme="minorHAnsi"/>
              </w:rPr>
              <w:t xml:space="preserve">*Trabajo en equipo es indispensable para superar </w:t>
            </w:r>
            <w:r w:rsidR="00896234" w:rsidRPr="00F4011D">
              <w:rPr>
                <w:rFonts w:cstheme="minorHAnsi"/>
              </w:rPr>
              <w:t>el conocimiento parcial de los objetivos.</w:t>
            </w:r>
          </w:p>
        </w:tc>
        <w:tc>
          <w:tcPr>
            <w:tcW w:w="2552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409" w:type="dxa"/>
          </w:tcPr>
          <w:p w:rsidR="00F03F98" w:rsidRDefault="005827FD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* Favorecer la definición de un proyecto </w:t>
            </w:r>
            <w:r w:rsidR="0038665C">
              <w:rPr>
                <w:rFonts w:cstheme="minorHAnsi"/>
              </w:rPr>
              <w:t>de los alumnos.</w:t>
            </w:r>
          </w:p>
          <w:p w:rsidR="0038665C" w:rsidRPr="00F4011D" w:rsidRDefault="0038665C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*Voluntad de escuchar a los alumnos.</w:t>
            </w:r>
          </w:p>
        </w:tc>
        <w:tc>
          <w:tcPr>
            <w:tcW w:w="2410" w:type="dxa"/>
          </w:tcPr>
          <w:p w:rsidR="00F03F98" w:rsidRPr="00F4011D" w:rsidRDefault="00F03F98" w:rsidP="00F03F98">
            <w:pPr>
              <w:jc w:val="both"/>
              <w:rPr>
                <w:rFonts w:cstheme="minorHAnsi"/>
              </w:rPr>
            </w:pPr>
          </w:p>
        </w:tc>
      </w:tr>
      <w:tr w:rsidR="00600EAC" w:rsidRPr="007B76B9" w:rsidTr="00F4011D">
        <w:tc>
          <w:tcPr>
            <w:tcW w:w="1809" w:type="dxa"/>
          </w:tcPr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ESPECIFICA/ EMERGENTE </w:t>
            </w: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268" w:type="dxa"/>
          </w:tcPr>
          <w:p w:rsidR="00600EAC" w:rsidRPr="008A532A" w:rsidRDefault="00600EAC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600EAC" w:rsidRDefault="00600EAC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*Hacer frente a la diversidad ( atención a alumnos con n.e.e)</w:t>
            </w:r>
          </w:p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*Para hacer frente a esta diversidad es necesario desarrollar  la competencia de saber practicar un apoyo integrado</w:t>
            </w:r>
            <w:r w:rsidR="005827FD">
              <w:rPr>
                <w:rFonts w:cstheme="minorHAnsi"/>
              </w:rPr>
              <w:t>. (relación con profesores especializados)</w:t>
            </w:r>
          </w:p>
        </w:tc>
        <w:tc>
          <w:tcPr>
            <w:tcW w:w="2409" w:type="dxa"/>
          </w:tcPr>
          <w:p w:rsidR="00600EAC" w:rsidRPr="00F4011D" w:rsidRDefault="0038665C" w:rsidP="00F03F9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*Implicar a los alumnos en sus aprendizajes, desarrollando su capacidad de autoevaluación y hacer frente a la distancia entre el programa y el sentido que los alumnos  dan a su trabajo.</w:t>
            </w:r>
          </w:p>
        </w:tc>
        <w:tc>
          <w:tcPr>
            <w:tcW w:w="2410" w:type="dxa"/>
          </w:tcPr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</w:p>
        </w:tc>
      </w:tr>
      <w:tr w:rsidR="00600EAC" w:rsidRPr="007B76B9" w:rsidTr="00F4011D">
        <w:tc>
          <w:tcPr>
            <w:tcW w:w="1809" w:type="dxa"/>
          </w:tcPr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PEDAGÓGICA</w:t>
            </w: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  <w:p w:rsidR="00600EAC" w:rsidRDefault="00600EAC" w:rsidP="00F03F9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268" w:type="dxa"/>
          </w:tcPr>
          <w:p w:rsidR="00600EAC" w:rsidRPr="008A532A" w:rsidRDefault="00600EAC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600EAC" w:rsidRPr="00F4011D" w:rsidRDefault="00600EAC" w:rsidP="00582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*Implica el saber crear las condiciones de cooperación  necesarias en donde se pone en juego determinados valores y actitudes, como la tolerancia y el respeto.</w:t>
            </w:r>
          </w:p>
        </w:tc>
        <w:tc>
          <w:tcPr>
            <w:tcW w:w="2409" w:type="dxa"/>
          </w:tcPr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:rsidR="00600EAC" w:rsidRPr="00F4011D" w:rsidRDefault="00600EAC" w:rsidP="00F03F98">
            <w:pPr>
              <w:jc w:val="both"/>
              <w:rPr>
                <w:rFonts w:cstheme="minorHAnsi"/>
              </w:rPr>
            </w:pPr>
          </w:p>
        </w:tc>
      </w:tr>
    </w:tbl>
    <w:p w:rsidR="006C70E2" w:rsidRDefault="006C70E2" w:rsidP="006C70E2">
      <w:pPr>
        <w:jc w:val="right"/>
        <w:rPr>
          <w:rFonts w:cs="Aharoni"/>
          <w:b/>
          <w:sz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755"/>
        <w:gridCol w:w="2467"/>
        <w:gridCol w:w="2519"/>
        <w:gridCol w:w="2331"/>
        <w:gridCol w:w="2551"/>
        <w:gridCol w:w="2601"/>
      </w:tblGrid>
      <w:tr w:rsidR="008A532A" w:rsidTr="00F13603">
        <w:tc>
          <w:tcPr>
            <w:tcW w:w="1755" w:type="dxa"/>
          </w:tcPr>
          <w:p w:rsidR="008A532A" w:rsidRPr="008A532A" w:rsidRDefault="008A532A" w:rsidP="009E477F">
            <w:pPr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COMPETENCIA</w:t>
            </w:r>
          </w:p>
        </w:tc>
        <w:tc>
          <w:tcPr>
            <w:tcW w:w="2467" w:type="dxa"/>
          </w:tcPr>
          <w:p w:rsidR="008A532A" w:rsidRPr="008A532A" w:rsidRDefault="008A532A" w:rsidP="00E83C00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PARTICIPAR EN LA GESTION DE LA ESCUELA</w:t>
            </w:r>
          </w:p>
        </w:tc>
        <w:tc>
          <w:tcPr>
            <w:tcW w:w="2519" w:type="dxa"/>
          </w:tcPr>
          <w:p w:rsidR="008A532A" w:rsidRPr="008A532A" w:rsidRDefault="008A532A" w:rsidP="00E83C00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INFORMAR E IMPLICAR A LOS PADRES</w:t>
            </w:r>
          </w:p>
        </w:tc>
        <w:tc>
          <w:tcPr>
            <w:tcW w:w="2331" w:type="dxa"/>
          </w:tcPr>
          <w:p w:rsidR="008A532A" w:rsidRPr="008A532A" w:rsidRDefault="008A532A" w:rsidP="00E83C00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UTILIZAR LAS NUEVAS TECNOLOGIAS</w:t>
            </w:r>
          </w:p>
        </w:tc>
        <w:tc>
          <w:tcPr>
            <w:tcW w:w="2551" w:type="dxa"/>
          </w:tcPr>
          <w:p w:rsidR="008A532A" w:rsidRPr="008A532A" w:rsidRDefault="008A532A" w:rsidP="00E83C00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ENFRENTAR LOS DEBERES Y DILEMAS ÉTICOS DE LA PROFESIÓN</w:t>
            </w:r>
          </w:p>
        </w:tc>
        <w:tc>
          <w:tcPr>
            <w:tcW w:w="2601" w:type="dxa"/>
          </w:tcPr>
          <w:p w:rsidR="008A532A" w:rsidRPr="008A532A" w:rsidRDefault="008A532A" w:rsidP="00E83C00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ORGANIZAR LA PROPIA FORMACIÓN CONTINUA</w:t>
            </w:r>
          </w:p>
        </w:tc>
      </w:tr>
      <w:tr w:rsidR="008A532A" w:rsidTr="00F13603">
        <w:tc>
          <w:tcPr>
            <w:tcW w:w="1755" w:type="dxa"/>
          </w:tcPr>
          <w:p w:rsidR="00E83C00" w:rsidRDefault="00E83C00" w:rsidP="005C60AB">
            <w:pPr>
              <w:rPr>
                <w:b/>
                <w:sz w:val="24"/>
              </w:rPr>
            </w:pPr>
          </w:p>
          <w:p w:rsidR="00E83C00" w:rsidRDefault="00E83C00" w:rsidP="005C60AB">
            <w:pPr>
              <w:rPr>
                <w:b/>
                <w:sz w:val="24"/>
              </w:rPr>
            </w:pPr>
          </w:p>
          <w:p w:rsidR="008A532A" w:rsidRPr="008A532A" w:rsidRDefault="008A532A" w:rsidP="00A216FA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TRADICIONAL</w:t>
            </w:r>
          </w:p>
          <w:p w:rsidR="008A532A" w:rsidRPr="008A532A" w:rsidRDefault="008A532A" w:rsidP="005C60AB">
            <w:pPr>
              <w:rPr>
                <w:b/>
                <w:sz w:val="24"/>
              </w:rPr>
            </w:pPr>
          </w:p>
        </w:tc>
        <w:tc>
          <w:tcPr>
            <w:tcW w:w="2467" w:type="dxa"/>
          </w:tcPr>
          <w:p w:rsidR="008A532A" w:rsidRPr="00EA3EF3" w:rsidRDefault="00EA3EF3" w:rsidP="00E83C00">
            <w:pPr>
              <w:jc w:val="both"/>
              <w:rPr>
                <w:rFonts w:cs="Aharoni"/>
              </w:rPr>
            </w:pPr>
            <w:r w:rsidRPr="00EA3EF3">
              <w:rPr>
                <w:rFonts w:cs="Aharoni"/>
              </w:rPr>
              <w:t>*Competencia novedosa que</w:t>
            </w:r>
            <w:r>
              <w:rPr>
                <w:rFonts w:cs="Aharoni"/>
              </w:rPr>
              <w:t xml:space="preserve"> traspasa la organización del centro e </w:t>
            </w:r>
            <w:r w:rsidRPr="00EA3EF3">
              <w:rPr>
                <w:rFonts w:cs="Aharoni"/>
              </w:rPr>
              <w:t xml:space="preserve"> implica, no trabajar en circuito cerrado, sino abrirse a la comunidad educativa en su conjunto.</w:t>
            </w:r>
          </w:p>
        </w:tc>
        <w:tc>
          <w:tcPr>
            <w:tcW w:w="2519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331" w:type="dxa"/>
          </w:tcPr>
          <w:p w:rsidR="008A532A" w:rsidRPr="00EA3EF3" w:rsidRDefault="006552D3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*Utilizar lo</w:t>
            </w:r>
            <w:r w:rsidR="00A216FA">
              <w:rPr>
                <w:rFonts w:cs="Aharoni"/>
              </w:rPr>
              <w:t xml:space="preserve"> </w:t>
            </w:r>
            <w:r>
              <w:rPr>
                <w:rFonts w:cs="Aharoni"/>
              </w:rPr>
              <w:t xml:space="preserve">que la cultura tecnológica actual ofrece para ponerlo al servicio de la </w:t>
            </w:r>
            <w:r w:rsidR="00A216FA">
              <w:rPr>
                <w:rFonts w:cs="Aharoni"/>
              </w:rPr>
              <w:t>enseñanza.</w:t>
            </w:r>
          </w:p>
        </w:tc>
        <w:tc>
          <w:tcPr>
            <w:tcW w:w="2551" w:type="dxa"/>
          </w:tcPr>
          <w:p w:rsidR="008A532A" w:rsidRDefault="00B0010F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</w:t>
            </w:r>
            <w:r w:rsidR="00623037">
              <w:rPr>
                <w:rFonts w:cs="Aharoni"/>
              </w:rPr>
              <w:t>Concientizarse de una forma clara de la situación, asumiendo responsabilidades sin sobrecargarse.</w:t>
            </w:r>
          </w:p>
          <w:p w:rsidR="00623037" w:rsidRPr="00EA3EF3" w:rsidRDefault="00623037" w:rsidP="00E83C00">
            <w:pPr>
              <w:jc w:val="both"/>
              <w:rPr>
                <w:rFonts w:cs="Aharoni"/>
              </w:rPr>
            </w:pPr>
          </w:p>
        </w:tc>
        <w:tc>
          <w:tcPr>
            <w:tcW w:w="260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</w:tr>
      <w:tr w:rsidR="008A532A" w:rsidTr="00F13603">
        <w:tc>
          <w:tcPr>
            <w:tcW w:w="1755" w:type="dxa"/>
          </w:tcPr>
          <w:p w:rsidR="00E83C00" w:rsidRDefault="00E83C00" w:rsidP="005C60AB">
            <w:pPr>
              <w:rPr>
                <w:b/>
                <w:sz w:val="24"/>
              </w:rPr>
            </w:pPr>
          </w:p>
          <w:p w:rsidR="00E83C00" w:rsidRDefault="00E83C00" w:rsidP="005C60AB">
            <w:pPr>
              <w:rPr>
                <w:b/>
                <w:sz w:val="24"/>
              </w:rPr>
            </w:pPr>
          </w:p>
          <w:p w:rsidR="008A532A" w:rsidRPr="008A532A" w:rsidRDefault="008A532A" w:rsidP="00A216FA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EMERGENTE</w:t>
            </w:r>
          </w:p>
          <w:p w:rsidR="008A532A" w:rsidRPr="008A532A" w:rsidRDefault="008A532A" w:rsidP="005C60AB">
            <w:pPr>
              <w:rPr>
                <w:b/>
                <w:sz w:val="24"/>
              </w:rPr>
            </w:pPr>
          </w:p>
        </w:tc>
        <w:tc>
          <w:tcPr>
            <w:tcW w:w="2467" w:type="dxa"/>
          </w:tcPr>
          <w:p w:rsidR="008A532A" w:rsidRDefault="00EA3EF3" w:rsidP="00EA3EF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*Administrar los recursos de la escuela.</w:t>
            </w:r>
          </w:p>
          <w:p w:rsidR="00EA3EF3" w:rsidRDefault="00EA3EF3" w:rsidP="00EA3EF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*Coordinar y organizar las posibilidades del componente humano de la comunidad educativa.</w:t>
            </w:r>
          </w:p>
          <w:p w:rsidR="00EA3EF3" w:rsidRPr="00EA3EF3" w:rsidRDefault="00EA3EF3" w:rsidP="00EA3EF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*Elaborar y negociar un proyecto institucional.</w:t>
            </w:r>
          </w:p>
        </w:tc>
        <w:tc>
          <w:tcPr>
            <w:tcW w:w="2519" w:type="dxa"/>
          </w:tcPr>
          <w:p w:rsidR="008A532A" w:rsidRDefault="00EA3EF3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 xml:space="preserve">*Ir más </w:t>
            </w:r>
            <w:r w:rsidR="006552D3">
              <w:rPr>
                <w:rFonts w:cs="Aharoni"/>
              </w:rPr>
              <w:t>allá</w:t>
            </w:r>
            <w:r>
              <w:rPr>
                <w:rFonts w:cs="Aharoni"/>
              </w:rPr>
              <w:t xml:space="preserve"> del hasta ahora dialogo tradicional.</w:t>
            </w:r>
          </w:p>
          <w:p w:rsidR="00EA3EF3" w:rsidRPr="00EA3EF3" w:rsidRDefault="00EA3EF3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*Implicar a los padres en la co</w:t>
            </w:r>
            <w:r w:rsidR="006552D3">
              <w:rPr>
                <w:rFonts w:cs="Aharoni"/>
              </w:rPr>
              <w:t xml:space="preserve">nstrucción de los conocimientos. *Fomentando reuniones con los padres en donde fluya la información y aflore el debate. </w:t>
            </w:r>
          </w:p>
        </w:tc>
        <w:tc>
          <w:tcPr>
            <w:tcW w:w="233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55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60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</w:tr>
      <w:tr w:rsidR="008A532A" w:rsidTr="00F13603">
        <w:tc>
          <w:tcPr>
            <w:tcW w:w="1755" w:type="dxa"/>
          </w:tcPr>
          <w:p w:rsidR="00E83C00" w:rsidRDefault="00E83C00" w:rsidP="009E477F">
            <w:pPr>
              <w:rPr>
                <w:b/>
                <w:sz w:val="24"/>
              </w:rPr>
            </w:pPr>
          </w:p>
          <w:p w:rsidR="008A532A" w:rsidRDefault="008A532A" w:rsidP="00A216FA">
            <w:pPr>
              <w:jc w:val="center"/>
              <w:rPr>
                <w:b/>
                <w:sz w:val="24"/>
              </w:rPr>
            </w:pPr>
            <w:r w:rsidRPr="008A532A">
              <w:rPr>
                <w:b/>
                <w:sz w:val="24"/>
              </w:rPr>
              <w:t>DIDÁCTICA</w:t>
            </w:r>
          </w:p>
          <w:p w:rsidR="00E83C00" w:rsidRPr="008A532A" w:rsidRDefault="00E83C00" w:rsidP="009E477F">
            <w:pPr>
              <w:rPr>
                <w:b/>
                <w:sz w:val="24"/>
              </w:rPr>
            </w:pPr>
          </w:p>
        </w:tc>
        <w:tc>
          <w:tcPr>
            <w:tcW w:w="2467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519" w:type="dxa"/>
          </w:tcPr>
          <w:p w:rsidR="008A532A" w:rsidRPr="006552D3" w:rsidRDefault="006552D3" w:rsidP="006552D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</w:t>
            </w:r>
            <w:r w:rsidRPr="006552D3">
              <w:rPr>
                <w:rFonts w:cs="Aharoni"/>
              </w:rPr>
              <w:t>El docente deberá estar</w:t>
            </w:r>
            <w:r>
              <w:rPr>
                <w:rFonts w:cs="Aharoni"/>
              </w:rPr>
              <w:t xml:space="preserve"> preparado para el desafío de conducir dichas reuniones y saber conceder un papel más activo a los padres. Construyendo un espacio de colaboración.</w:t>
            </w:r>
          </w:p>
        </w:tc>
        <w:tc>
          <w:tcPr>
            <w:tcW w:w="2331" w:type="dxa"/>
          </w:tcPr>
          <w:p w:rsidR="008A532A" w:rsidRPr="00EA3EF3" w:rsidRDefault="006552D3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</w:t>
            </w:r>
            <w:r w:rsidR="00A216FA">
              <w:rPr>
                <w:rFonts w:cs="Aharoni"/>
              </w:rPr>
              <w:t>Saber utilizar programas de edición de documentos y explotar los recursos didácticos  de los programas informáticos y de  multimedia</w:t>
            </w:r>
          </w:p>
        </w:tc>
        <w:tc>
          <w:tcPr>
            <w:tcW w:w="255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60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</w:tr>
      <w:tr w:rsidR="008A532A" w:rsidTr="00F13603">
        <w:tc>
          <w:tcPr>
            <w:tcW w:w="1755" w:type="dxa"/>
          </w:tcPr>
          <w:p w:rsidR="00E83C00" w:rsidRDefault="00E83C00" w:rsidP="009E477F">
            <w:pPr>
              <w:rPr>
                <w:b/>
                <w:sz w:val="24"/>
              </w:rPr>
            </w:pPr>
          </w:p>
          <w:p w:rsidR="008A532A" w:rsidRDefault="00A216FA" w:rsidP="00A216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ÉTICA</w:t>
            </w:r>
            <w:r w:rsidR="00B0010F">
              <w:rPr>
                <w:b/>
                <w:sz w:val="24"/>
              </w:rPr>
              <w:t xml:space="preserve"> Y  BASICA</w:t>
            </w:r>
          </w:p>
          <w:p w:rsidR="00E83C00" w:rsidRPr="008A532A" w:rsidRDefault="00E83C00" w:rsidP="009E477F">
            <w:pPr>
              <w:rPr>
                <w:b/>
                <w:sz w:val="24"/>
              </w:rPr>
            </w:pPr>
          </w:p>
        </w:tc>
        <w:tc>
          <w:tcPr>
            <w:tcW w:w="2467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519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33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  <w:tc>
          <w:tcPr>
            <w:tcW w:w="2551" w:type="dxa"/>
          </w:tcPr>
          <w:p w:rsidR="008A532A" w:rsidRDefault="00A216FA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*Prevenir la violencia en la escuela y en la ciudad</w:t>
            </w:r>
            <w:r w:rsidR="00B0010F">
              <w:rPr>
                <w:rFonts w:cs="Aharoni"/>
              </w:rPr>
              <w:t>. Luchar contra los perjuicios y las discriminaciones sexuales, étnicas y sociales.</w:t>
            </w:r>
          </w:p>
          <w:p w:rsidR="00B0010F" w:rsidRDefault="00B0010F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 xml:space="preserve">*Saber desarrollar el </w:t>
            </w:r>
            <w:r>
              <w:rPr>
                <w:rFonts w:cs="Aharoni"/>
              </w:rPr>
              <w:lastRenderedPageBreak/>
              <w:t>sentido de responsabilidad, la solidaridad, el sentimiento de justicia y el saber gestionar las reglas de la vida en común referentes a la disciplina.</w:t>
            </w:r>
          </w:p>
          <w:p w:rsidR="00623037" w:rsidRPr="00EA3EF3" w:rsidRDefault="00623037" w:rsidP="00623037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*la negociación y la comunicación serán competencias básicas para navegar en el día a día entre las contradicciones de nuestro  sistema social</w:t>
            </w:r>
          </w:p>
        </w:tc>
        <w:tc>
          <w:tcPr>
            <w:tcW w:w="2601" w:type="dxa"/>
          </w:tcPr>
          <w:p w:rsidR="008A532A" w:rsidRPr="00EA3EF3" w:rsidRDefault="008A532A" w:rsidP="00E83C00">
            <w:pPr>
              <w:jc w:val="both"/>
              <w:rPr>
                <w:rFonts w:cs="Aharoni"/>
              </w:rPr>
            </w:pPr>
          </w:p>
        </w:tc>
      </w:tr>
      <w:tr w:rsidR="00F13603" w:rsidTr="00F13603">
        <w:tc>
          <w:tcPr>
            <w:tcW w:w="1755" w:type="dxa"/>
          </w:tcPr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ESPECIFICAS</w:t>
            </w: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  <w:p w:rsidR="00F13603" w:rsidRDefault="00F13603" w:rsidP="009E477F">
            <w:pPr>
              <w:rPr>
                <w:b/>
                <w:sz w:val="24"/>
              </w:rPr>
            </w:pPr>
          </w:p>
        </w:tc>
        <w:tc>
          <w:tcPr>
            <w:tcW w:w="2467" w:type="dxa"/>
          </w:tcPr>
          <w:p w:rsidR="00F13603" w:rsidRPr="00EA3EF3" w:rsidRDefault="00F13603" w:rsidP="00E83C00">
            <w:pPr>
              <w:jc w:val="both"/>
              <w:rPr>
                <w:rFonts w:cs="Aharoni"/>
              </w:rPr>
            </w:pPr>
          </w:p>
        </w:tc>
        <w:tc>
          <w:tcPr>
            <w:tcW w:w="2519" w:type="dxa"/>
          </w:tcPr>
          <w:p w:rsidR="00F13603" w:rsidRPr="00EA3EF3" w:rsidRDefault="00F13603" w:rsidP="00E83C00">
            <w:pPr>
              <w:jc w:val="both"/>
              <w:rPr>
                <w:rFonts w:cs="Aharoni"/>
              </w:rPr>
            </w:pPr>
          </w:p>
        </w:tc>
        <w:tc>
          <w:tcPr>
            <w:tcW w:w="2331" w:type="dxa"/>
          </w:tcPr>
          <w:p w:rsidR="00F13603" w:rsidRPr="00EA3EF3" w:rsidRDefault="00F13603" w:rsidP="00E83C00">
            <w:pPr>
              <w:jc w:val="both"/>
              <w:rPr>
                <w:rFonts w:cs="Aharoni"/>
              </w:rPr>
            </w:pPr>
          </w:p>
        </w:tc>
        <w:tc>
          <w:tcPr>
            <w:tcW w:w="2551" w:type="dxa"/>
          </w:tcPr>
          <w:p w:rsidR="00F13603" w:rsidRDefault="00F13603" w:rsidP="00E83C00">
            <w:pPr>
              <w:jc w:val="both"/>
              <w:rPr>
                <w:rFonts w:cs="Aharoni"/>
              </w:rPr>
            </w:pPr>
          </w:p>
        </w:tc>
        <w:tc>
          <w:tcPr>
            <w:tcW w:w="2601" w:type="dxa"/>
          </w:tcPr>
          <w:p w:rsidR="00F13603" w:rsidRDefault="00F13603" w:rsidP="00E83C00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*Saber analizar y exponer la propia práctica.</w:t>
            </w:r>
          </w:p>
          <w:p w:rsidR="00F13603" w:rsidRDefault="00F13603" w:rsidP="00F1360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*Capacidad de saber elegir la formación que se desea ante la oferta institucional.</w:t>
            </w:r>
          </w:p>
          <w:p w:rsidR="00F13603" w:rsidRDefault="00F13603" w:rsidP="00F1360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*Saber negociar y desarrollar un proyecto de formación común.</w:t>
            </w:r>
          </w:p>
          <w:p w:rsidR="00F13603" w:rsidRDefault="00F13603" w:rsidP="00F1360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*Participar en la formación de compañeros.</w:t>
            </w:r>
          </w:p>
          <w:p w:rsidR="00F13603" w:rsidRPr="00EA3EF3" w:rsidRDefault="00F13603" w:rsidP="00F13603">
            <w:pPr>
              <w:jc w:val="both"/>
              <w:rPr>
                <w:rFonts w:cs="Aharoni"/>
              </w:rPr>
            </w:pPr>
            <w:r>
              <w:rPr>
                <w:rFonts w:cs="Aharoni"/>
              </w:rPr>
              <w:t>*Saber implicarse en la tarea del sistema educativo a nivel general.</w:t>
            </w:r>
          </w:p>
        </w:tc>
      </w:tr>
    </w:tbl>
    <w:p w:rsidR="005C60AB" w:rsidRDefault="005C60AB" w:rsidP="006C70E2">
      <w:pPr>
        <w:jc w:val="right"/>
        <w:rPr>
          <w:rFonts w:cs="Aharoni"/>
          <w:b/>
          <w:sz w:val="24"/>
        </w:rPr>
      </w:pPr>
    </w:p>
    <w:p w:rsidR="00E4798B" w:rsidRDefault="00E4798B" w:rsidP="006C70E2">
      <w:pPr>
        <w:jc w:val="right"/>
        <w:rPr>
          <w:rFonts w:cs="Aharoni"/>
          <w:b/>
          <w:sz w:val="24"/>
        </w:rPr>
      </w:pPr>
    </w:p>
    <w:p w:rsidR="00F13603" w:rsidRDefault="00F13603" w:rsidP="006C70E2">
      <w:pPr>
        <w:jc w:val="right"/>
        <w:rPr>
          <w:rFonts w:cs="Aharoni"/>
          <w:b/>
          <w:sz w:val="24"/>
        </w:rPr>
      </w:pPr>
    </w:p>
    <w:p w:rsidR="00F13603" w:rsidRDefault="00F13603" w:rsidP="006C70E2">
      <w:pPr>
        <w:jc w:val="right"/>
        <w:rPr>
          <w:rFonts w:cs="Aharoni"/>
          <w:b/>
          <w:sz w:val="24"/>
        </w:rPr>
      </w:pPr>
    </w:p>
    <w:p w:rsidR="00F13603" w:rsidRDefault="00F13603" w:rsidP="006C70E2">
      <w:pPr>
        <w:jc w:val="right"/>
        <w:rPr>
          <w:rFonts w:cs="Aharoni"/>
          <w:b/>
          <w:sz w:val="24"/>
        </w:rPr>
      </w:pPr>
    </w:p>
    <w:p w:rsidR="0051058C" w:rsidRDefault="0051058C" w:rsidP="0051058C">
      <w:pPr>
        <w:jc w:val="right"/>
        <w:rPr>
          <w:rFonts w:cs="Aharoni"/>
          <w:b/>
          <w:sz w:val="28"/>
        </w:rPr>
      </w:pPr>
      <w:bookmarkStart w:id="0" w:name="_GoBack"/>
      <w:bookmarkEnd w:id="0"/>
      <w:r w:rsidRPr="00F13603">
        <w:rPr>
          <w:rFonts w:cs="Aharoni"/>
          <w:b/>
          <w:sz w:val="28"/>
        </w:rPr>
        <w:lastRenderedPageBreak/>
        <w:t xml:space="preserve">                                                                 </w:t>
      </w:r>
    </w:p>
    <w:p w:rsidR="00F13603" w:rsidRPr="00F13603" w:rsidRDefault="00F13603" w:rsidP="0051058C">
      <w:pPr>
        <w:jc w:val="right"/>
        <w:rPr>
          <w:rFonts w:cs="Aharoni"/>
          <w:b/>
          <w:sz w:val="28"/>
        </w:rPr>
      </w:pPr>
    </w:p>
    <w:p w:rsidR="00755B7C" w:rsidRDefault="00BA7A9C" w:rsidP="00755B7C">
      <w:pPr>
        <w:jc w:val="both"/>
        <w:rPr>
          <w:rFonts w:ascii="CordiaUPC" w:eastAsia="+mn-ea" w:hAnsi="CordiaUPC" w:cs="CordiaUPC"/>
          <w:b/>
          <w:bCs/>
          <w:color w:val="000000"/>
          <w:kern w:val="24"/>
        </w:rPr>
      </w:pPr>
      <w:r>
        <w:rPr>
          <w:rFonts w:cs="Aharoni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8196" wp14:editId="0A0441F8">
                <wp:simplePos x="0" y="0"/>
                <wp:positionH relativeFrom="column">
                  <wp:posOffset>90170</wp:posOffset>
                </wp:positionH>
                <wp:positionV relativeFrom="paragraph">
                  <wp:posOffset>3788855</wp:posOffset>
                </wp:positionV>
                <wp:extent cx="3137338" cy="2065283"/>
                <wp:effectExtent l="76200" t="38100" r="101600" b="10668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338" cy="2065283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1862" w:rsidRPr="00BA7A9C" w:rsidRDefault="00B91862" w:rsidP="00B91862">
                            <w:pPr>
                              <w:spacing w:after="0"/>
                              <w:jc w:val="both"/>
                              <w:rPr>
                                <w:rFonts w:eastAsia="+mn-ea" w:cstheme="minorHAns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7A9C">
                              <w:rPr>
                                <w:rFonts w:eastAsia="+mn-ea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NOTA: </w:t>
                            </w:r>
                            <w:r w:rsidRPr="00BA7A9C">
                              <w:rPr>
                                <w:rFonts w:eastAsia="+mn-ea" w:cstheme="minorHAns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Los cambios  y ajustes que se realizaron en el Programa de Estudio 2011 fueron en consideración a  la necesidad de la articulación con el siguiente nivel         Desaparecieron y se modificaron algunas competencias en los campos formativos porque no aportaban lo suficiente y se ajustaban a la articulación  de la RIEB.</w:t>
                            </w:r>
                          </w:p>
                          <w:p w:rsidR="00B91862" w:rsidRPr="00BA7A9C" w:rsidRDefault="00B91862" w:rsidP="00B91862">
                            <w:pPr>
                              <w:spacing w:after="0"/>
                              <w:jc w:val="both"/>
                              <w:rPr>
                                <w:rFonts w:eastAsia="+mn-ea" w:cstheme="minorHAns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7A9C">
                              <w:rPr>
                                <w:rFonts w:eastAsia="+mn-ea" w:cstheme="minorHAns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En el aspecto de número permanecen las tres primeras, la número dos se reestructuro y la última desapareció.       </w:t>
                            </w:r>
                          </w:p>
                          <w:p w:rsidR="00B91862" w:rsidRPr="00BA7A9C" w:rsidRDefault="00B91862" w:rsidP="00B91862">
                            <w:pPr>
                              <w:spacing w:after="0"/>
                              <w:jc w:val="both"/>
                              <w:rPr>
                                <w:rFonts w:eastAsia="+mn-ea" w:cstheme="minorHAnsi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7A9C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En el aspecto de forma, espacio y medida la uno, tres y cuatro desaparecieron y las cambiaron por otras tres.</w:t>
                            </w:r>
                          </w:p>
                          <w:p w:rsidR="00B91862" w:rsidRPr="00BA7A9C" w:rsidRDefault="00B91862" w:rsidP="00B9186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8" style="position:absolute;left:0;text-align:left;margin-left:7.1pt;margin-top:298.35pt;width:247.05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91862" w:rsidRPr="00BA7A9C" w:rsidRDefault="00B91862" w:rsidP="00B91862">
                      <w:pPr>
                        <w:spacing w:after="0"/>
                        <w:jc w:val="both"/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A7A9C">
                        <w:rPr>
                          <w:rFonts w:eastAsia="+mn-ea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NOTA: 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Los cambios  y ajustes que se realizaron en el Programa de Estudio 2011 fueron en consideración a  la necesidad de la artic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ulación con el siguiente nivel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 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Desaparecieron y se modificaron algunas competencias en los campos formativos porque no aportaban lo suficiente y se ajustaban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 la articulación  de la RIEB.</w:t>
                      </w:r>
                    </w:p>
                    <w:p w:rsidR="00B91862" w:rsidRPr="00BA7A9C" w:rsidRDefault="00B91862" w:rsidP="00B91862">
                      <w:pPr>
                        <w:spacing w:after="0"/>
                        <w:jc w:val="both"/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En el aspecto de número permanecen las tres primeras, la número dos se reestructuro y la última desapareció. </w:t>
                      </w:r>
                      <w:r w:rsidRPr="00BA7A9C"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B91862" w:rsidRPr="00BA7A9C" w:rsidRDefault="00B91862" w:rsidP="00B91862">
                      <w:pPr>
                        <w:spacing w:after="0"/>
                        <w:jc w:val="both"/>
                        <w:rPr>
                          <w:rFonts w:eastAsia="+mn-ea" w:cstheme="minorHAnsi"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BA7A9C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En el aspecto de forma, espacio y medida la uno, tres y cuatro desaparecieron y las cambiaron por otras tres.</w:t>
                      </w:r>
                    </w:p>
                    <w:p w:rsidR="00B91862" w:rsidRPr="00BA7A9C" w:rsidRDefault="00B91862" w:rsidP="00B9186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Aharoni"/>
          <w:b/>
          <w:noProof/>
          <w:sz w:val="24"/>
          <w:lang w:eastAsia="es-MX"/>
        </w:rPr>
        <w:drawing>
          <wp:inline distT="0" distB="0" distL="0" distR="0" wp14:anchorId="3291C525" wp14:editId="1D44F1CA">
            <wp:extent cx="9049407" cy="5975131"/>
            <wp:effectExtent l="57150" t="0" r="56515" b="4508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755B7C" w:rsidSect="002E33D3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B4" w:rsidRDefault="00EE14B4" w:rsidP="00B91862">
      <w:pPr>
        <w:spacing w:after="0" w:line="240" w:lineRule="auto"/>
      </w:pPr>
      <w:r>
        <w:separator/>
      </w:r>
    </w:p>
  </w:endnote>
  <w:endnote w:type="continuationSeparator" w:id="0">
    <w:p w:rsidR="00EE14B4" w:rsidRDefault="00EE14B4" w:rsidP="00B9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B4" w:rsidRDefault="00EE14B4" w:rsidP="00B91862">
      <w:pPr>
        <w:spacing w:after="0" w:line="240" w:lineRule="auto"/>
      </w:pPr>
      <w:r>
        <w:separator/>
      </w:r>
    </w:p>
  </w:footnote>
  <w:footnote w:type="continuationSeparator" w:id="0">
    <w:p w:rsidR="00EE14B4" w:rsidRDefault="00EE14B4" w:rsidP="00B9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6844"/>
    <w:multiLevelType w:val="hybridMultilevel"/>
    <w:tmpl w:val="5CFCAFA8"/>
    <w:lvl w:ilvl="0" w:tplc="F1E44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C2722"/>
    <w:multiLevelType w:val="hybridMultilevel"/>
    <w:tmpl w:val="25D83584"/>
    <w:lvl w:ilvl="0" w:tplc="E7681514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6D7"/>
    <w:multiLevelType w:val="hybridMultilevel"/>
    <w:tmpl w:val="6712B352"/>
    <w:lvl w:ilvl="0" w:tplc="D75210CA">
      <w:numFmt w:val="bullet"/>
      <w:lvlText w:val=""/>
      <w:lvlJc w:val="left"/>
      <w:pPr>
        <w:ind w:left="720" w:hanging="360"/>
      </w:pPr>
      <w:rPr>
        <w:rFonts w:ascii="Symbol" w:eastAsiaTheme="minorHAnsi" w:hAnsi="Symbol" w:cs="Aharon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D68B8"/>
    <w:multiLevelType w:val="hybridMultilevel"/>
    <w:tmpl w:val="719A8D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E2"/>
    <w:rsid w:val="00054D3F"/>
    <w:rsid w:val="001D76B5"/>
    <w:rsid w:val="002E33D3"/>
    <w:rsid w:val="003252AD"/>
    <w:rsid w:val="003258CC"/>
    <w:rsid w:val="0038665C"/>
    <w:rsid w:val="0051058C"/>
    <w:rsid w:val="005827FD"/>
    <w:rsid w:val="005C60AB"/>
    <w:rsid w:val="00600EAC"/>
    <w:rsid w:val="00623037"/>
    <w:rsid w:val="006552D3"/>
    <w:rsid w:val="006C70E2"/>
    <w:rsid w:val="00755B7C"/>
    <w:rsid w:val="007B76B9"/>
    <w:rsid w:val="00896234"/>
    <w:rsid w:val="008A532A"/>
    <w:rsid w:val="009A7C14"/>
    <w:rsid w:val="00A216FA"/>
    <w:rsid w:val="00AD1799"/>
    <w:rsid w:val="00B0010F"/>
    <w:rsid w:val="00B91862"/>
    <w:rsid w:val="00BA7A9C"/>
    <w:rsid w:val="00D55AB0"/>
    <w:rsid w:val="00D84BE5"/>
    <w:rsid w:val="00DC54E0"/>
    <w:rsid w:val="00E4798B"/>
    <w:rsid w:val="00E83C00"/>
    <w:rsid w:val="00EA3EF3"/>
    <w:rsid w:val="00EE14B4"/>
    <w:rsid w:val="00F03F98"/>
    <w:rsid w:val="00F13603"/>
    <w:rsid w:val="00F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76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9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862"/>
  </w:style>
  <w:style w:type="paragraph" w:styleId="Piedepgina">
    <w:name w:val="footer"/>
    <w:basedOn w:val="Normal"/>
    <w:link w:val="PiedepginaCar"/>
    <w:uiPriority w:val="99"/>
    <w:unhideWhenUsed/>
    <w:rsid w:val="00B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7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76B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9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862"/>
  </w:style>
  <w:style w:type="paragraph" w:styleId="Piedepgina">
    <w:name w:val="footer"/>
    <w:basedOn w:val="Normal"/>
    <w:link w:val="PiedepginaCar"/>
    <w:uiPriority w:val="99"/>
    <w:unhideWhenUsed/>
    <w:rsid w:val="00B918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5A485D-34F6-4351-92E1-C4AB1D4EEB2F}" type="doc">
      <dgm:prSet loTypeId="urn:microsoft.com/office/officeart/2005/8/layout/hierarchy2" loCatId="hierarchy" qsTypeId="urn:microsoft.com/office/officeart/2005/8/quickstyle/simple4" qsCatId="simple" csTypeId="urn:microsoft.com/office/officeart/2005/8/colors/colorful2" csCatId="colorful" phldr="1"/>
      <dgm:spPr/>
      <dgm:t>
        <a:bodyPr/>
        <a:lstStyle/>
        <a:p>
          <a:endParaRPr lang="es-MX"/>
        </a:p>
      </dgm:t>
    </dgm:pt>
    <dgm:pt modelId="{D9757E86-0DEB-4B74-8D15-DBCAD0ACA436}">
      <dgm:prSet phldrT="[Texto]" custT="1"/>
      <dgm:spPr/>
      <dgm:t>
        <a:bodyPr/>
        <a:lstStyle/>
        <a:p>
          <a:pPr algn="ctr"/>
          <a:r>
            <a:rPr lang="es-MX" sz="1400" b="1"/>
            <a:t>Competencias de Pensamiento Matemático</a:t>
          </a:r>
          <a:r>
            <a:rPr lang="es-MX" sz="900"/>
            <a:t>.</a:t>
          </a:r>
        </a:p>
      </dgm:t>
    </dgm:pt>
    <dgm:pt modelId="{B556A98C-5EDF-49F6-93EF-1F150AC6D8D6}" type="parTrans" cxnId="{FC8AA570-94C0-4F0C-BBE7-1DA86DEE514F}">
      <dgm:prSet/>
      <dgm:spPr/>
      <dgm:t>
        <a:bodyPr/>
        <a:lstStyle/>
        <a:p>
          <a:endParaRPr lang="es-MX"/>
        </a:p>
      </dgm:t>
    </dgm:pt>
    <dgm:pt modelId="{80324C67-731F-417B-A70C-99D6CB8B7680}" type="sibTrans" cxnId="{FC8AA570-94C0-4F0C-BBE7-1DA86DEE514F}">
      <dgm:prSet/>
      <dgm:spPr/>
      <dgm:t>
        <a:bodyPr/>
        <a:lstStyle/>
        <a:p>
          <a:endParaRPr lang="es-MX"/>
        </a:p>
      </dgm:t>
    </dgm:pt>
    <dgm:pt modelId="{75B5F9C8-9510-49CB-9F2C-6B8CA66E3E5E}">
      <dgm:prSet phldrT="[Texto]" custT="1"/>
      <dgm:spPr/>
      <dgm:t>
        <a:bodyPr/>
        <a:lstStyle/>
        <a:p>
          <a:pPr algn="ctr"/>
          <a:r>
            <a:rPr lang="es-MX" sz="1400" b="1"/>
            <a:t>Número</a:t>
          </a:r>
        </a:p>
      </dgm:t>
    </dgm:pt>
    <dgm:pt modelId="{0B4DDD18-DCF0-43D5-92BF-AF9A230FB763}" type="parTrans" cxnId="{56A8EC41-9A27-47FD-A1EA-B6651FF9AFDB}">
      <dgm:prSet/>
      <dgm:spPr/>
      <dgm:t>
        <a:bodyPr/>
        <a:lstStyle/>
        <a:p>
          <a:endParaRPr lang="es-MX"/>
        </a:p>
      </dgm:t>
    </dgm:pt>
    <dgm:pt modelId="{7CAD5067-24D1-4592-AA09-1CDE140C13A1}" type="sibTrans" cxnId="{56A8EC41-9A27-47FD-A1EA-B6651FF9AFDB}">
      <dgm:prSet/>
      <dgm:spPr/>
      <dgm:t>
        <a:bodyPr/>
        <a:lstStyle/>
        <a:p>
          <a:endParaRPr lang="es-MX"/>
        </a:p>
      </dgm:t>
    </dgm:pt>
    <dgm:pt modelId="{5B678214-CD90-437C-B6B9-2F04A3078118}">
      <dgm:prSet phldrT="[Texto]" custT="1"/>
      <dgm:spPr/>
      <dgm:t>
        <a:bodyPr/>
        <a:lstStyle/>
        <a:p>
          <a:pPr algn="just"/>
          <a:r>
            <a:rPr lang="es-MX" sz="1200" b="1"/>
            <a:t>Utiliza los números en situaciones variadas que implican poner en práctica los principios de conteo.</a:t>
          </a:r>
        </a:p>
      </dgm:t>
    </dgm:pt>
    <dgm:pt modelId="{288A9F58-952E-45F4-AFD8-EAD3BBCE7140}" type="parTrans" cxnId="{D92D6651-F993-4AB1-B361-602CDA6DFBA3}">
      <dgm:prSet/>
      <dgm:spPr/>
      <dgm:t>
        <a:bodyPr/>
        <a:lstStyle/>
        <a:p>
          <a:endParaRPr lang="es-MX"/>
        </a:p>
      </dgm:t>
    </dgm:pt>
    <dgm:pt modelId="{EEE579B1-095B-4E1E-9CA6-03463015A37F}" type="sibTrans" cxnId="{D92D6651-F993-4AB1-B361-602CDA6DFBA3}">
      <dgm:prSet/>
      <dgm:spPr/>
      <dgm:t>
        <a:bodyPr/>
        <a:lstStyle/>
        <a:p>
          <a:endParaRPr lang="es-MX"/>
        </a:p>
      </dgm:t>
    </dgm:pt>
    <dgm:pt modelId="{E9045541-6F90-46EA-897B-1B9217FBE10F}">
      <dgm:prSet phldrT="[Texto]" custT="1"/>
      <dgm:spPr/>
      <dgm:t>
        <a:bodyPr/>
        <a:lstStyle/>
        <a:p>
          <a:pPr algn="just"/>
          <a:r>
            <a:rPr lang="es-MX" sz="1200" b="1"/>
            <a:t>Resuelve problemas en situaciones que le son familiares y que implican agragar, reunir, quitar, igualar, comparar y repartir.</a:t>
          </a:r>
        </a:p>
      </dgm:t>
    </dgm:pt>
    <dgm:pt modelId="{044A111F-E1CC-46A4-BB05-EE0FC888962B}" type="parTrans" cxnId="{95E2C2E4-6B4B-4322-8DCA-5CB03557AE64}">
      <dgm:prSet/>
      <dgm:spPr/>
      <dgm:t>
        <a:bodyPr/>
        <a:lstStyle/>
        <a:p>
          <a:endParaRPr lang="es-MX"/>
        </a:p>
      </dgm:t>
    </dgm:pt>
    <dgm:pt modelId="{5F769BED-7210-49E0-9615-F1A938EE7DDB}" type="sibTrans" cxnId="{95E2C2E4-6B4B-4322-8DCA-5CB03557AE64}">
      <dgm:prSet/>
      <dgm:spPr/>
      <dgm:t>
        <a:bodyPr/>
        <a:lstStyle/>
        <a:p>
          <a:endParaRPr lang="es-MX"/>
        </a:p>
      </dgm:t>
    </dgm:pt>
    <dgm:pt modelId="{DAADB234-AA00-4565-B601-A9091F863170}">
      <dgm:prSet phldrT="[Texto]" custT="1"/>
      <dgm:spPr/>
      <dgm:t>
        <a:bodyPr/>
        <a:lstStyle/>
        <a:p>
          <a:pPr algn="ctr"/>
          <a:r>
            <a:rPr lang="es-MX" sz="1400" b="1"/>
            <a:t>Forma, espacio y medida.</a:t>
          </a:r>
        </a:p>
      </dgm:t>
    </dgm:pt>
    <dgm:pt modelId="{FAA72A37-3257-4611-8922-3DF93E66C9D1}" type="parTrans" cxnId="{C82C637C-60BD-45FE-8C69-7EC4565F5CBF}">
      <dgm:prSet/>
      <dgm:spPr/>
      <dgm:t>
        <a:bodyPr/>
        <a:lstStyle/>
        <a:p>
          <a:endParaRPr lang="es-MX"/>
        </a:p>
      </dgm:t>
    </dgm:pt>
    <dgm:pt modelId="{90975B34-10D6-4A8C-BC5D-EC06A7D9043C}" type="sibTrans" cxnId="{C82C637C-60BD-45FE-8C69-7EC4565F5CBF}">
      <dgm:prSet/>
      <dgm:spPr/>
      <dgm:t>
        <a:bodyPr/>
        <a:lstStyle/>
        <a:p>
          <a:endParaRPr lang="es-MX"/>
        </a:p>
      </dgm:t>
    </dgm:pt>
    <dgm:pt modelId="{04AD17A8-1EDB-4028-B10A-3AC6DA7A248D}">
      <dgm:prSet phldrT="[Texto]" custT="1"/>
      <dgm:spPr/>
      <dgm:t>
        <a:bodyPr/>
        <a:lstStyle/>
        <a:p>
          <a:pPr algn="just"/>
          <a:r>
            <a:rPr lang="es-MX" sz="1200" b="1"/>
            <a:t>Construye sistema de referencia en relación con la ubicación espacial.</a:t>
          </a:r>
        </a:p>
      </dgm:t>
    </dgm:pt>
    <dgm:pt modelId="{0F29479D-504A-41AD-8371-28DBD418711A}" type="parTrans" cxnId="{41AAD614-EA34-44C3-8C6D-A6B245EEB40A}">
      <dgm:prSet/>
      <dgm:spPr/>
      <dgm:t>
        <a:bodyPr/>
        <a:lstStyle/>
        <a:p>
          <a:endParaRPr lang="es-MX"/>
        </a:p>
      </dgm:t>
    </dgm:pt>
    <dgm:pt modelId="{0DEE2DC2-6BCD-444B-AF4C-6B9A87D80D89}" type="sibTrans" cxnId="{41AAD614-EA34-44C3-8C6D-A6B245EEB40A}">
      <dgm:prSet/>
      <dgm:spPr/>
      <dgm:t>
        <a:bodyPr/>
        <a:lstStyle/>
        <a:p>
          <a:endParaRPr lang="es-MX"/>
        </a:p>
      </dgm:t>
    </dgm:pt>
    <dgm:pt modelId="{C60425BA-E9E6-47A2-9A54-12C81DC65B89}">
      <dgm:prSet phldrT="[Texto]" custT="1"/>
      <dgm:spPr/>
      <dgm:t>
        <a:bodyPr/>
        <a:lstStyle/>
        <a:p>
          <a:pPr algn="just"/>
          <a:r>
            <a:rPr lang="es-MX" sz="1200" b="1"/>
            <a:t>Reúne  información sobre críterios acordados, representa gráficamente dicha información y la interpreta.</a:t>
          </a:r>
        </a:p>
      </dgm:t>
    </dgm:pt>
    <dgm:pt modelId="{DD1C3381-70C4-44B0-B7E9-F0B7870EBA63}" type="parTrans" cxnId="{355BA6B9-072B-4DEA-B60B-506F00F53093}">
      <dgm:prSet/>
      <dgm:spPr/>
      <dgm:t>
        <a:bodyPr/>
        <a:lstStyle/>
        <a:p>
          <a:endParaRPr lang="es-MX"/>
        </a:p>
      </dgm:t>
    </dgm:pt>
    <dgm:pt modelId="{AEAB908A-7FDD-4B75-A163-EB62D4927637}" type="sibTrans" cxnId="{355BA6B9-072B-4DEA-B60B-506F00F53093}">
      <dgm:prSet/>
      <dgm:spPr/>
      <dgm:t>
        <a:bodyPr/>
        <a:lstStyle/>
        <a:p>
          <a:endParaRPr lang="es-MX"/>
        </a:p>
      </dgm:t>
    </dgm:pt>
    <dgm:pt modelId="{4E097814-8B3D-45D0-A910-A2A9579B60D9}">
      <dgm:prSet phldrT="[Texto]" custT="1"/>
      <dgm:spPr/>
      <dgm:t>
        <a:bodyPr/>
        <a:lstStyle/>
        <a:p>
          <a:pPr algn="just"/>
          <a:r>
            <a:rPr lang="es-MX" sz="1200" b="1"/>
            <a:t>Identifica regularidades en una secuencia, a partir de criterios de repetición , crecimiento y ordenamiento.</a:t>
          </a:r>
        </a:p>
      </dgm:t>
    </dgm:pt>
    <dgm:pt modelId="{978FCC5B-8C8F-41BF-A7C2-5DAA143F6DF7}" type="parTrans" cxnId="{C8BFB095-140D-4CCA-9266-5D0E97082B52}">
      <dgm:prSet/>
      <dgm:spPr/>
      <dgm:t>
        <a:bodyPr/>
        <a:lstStyle/>
        <a:p>
          <a:endParaRPr lang="es-MX"/>
        </a:p>
      </dgm:t>
    </dgm:pt>
    <dgm:pt modelId="{4C7C8D5E-5BCD-4179-8843-62409175A91E}" type="sibTrans" cxnId="{C8BFB095-140D-4CCA-9266-5D0E97082B52}">
      <dgm:prSet/>
      <dgm:spPr/>
      <dgm:t>
        <a:bodyPr/>
        <a:lstStyle/>
        <a:p>
          <a:endParaRPr lang="es-MX"/>
        </a:p>
      </dgm:t>
    </dgm:pt>
    <dgm:pt modelId="{442B260E-00BC-458B-9165-AE4724F88A6D}">
      <dgm:prSet phldrT="[Texto]" custT="1"/>
      <dgm:spPr/>
      <dgm:t>
        <a:bodyPr/>
        <a:lstStyle/>
        <a:p>
          <a:pPr algn="just"/>
          <a:r>
            <a:rPr lang="es-MX" sz="1200" b="1"/>
            <a:t>Construye objetos y figuras geometricas tomando en cuenta sus caracerísticas.</a:t>
          </a:r>
        </a:p>
      </dgm:t>
    </dgm:pt>
    <dgm:pt modelId="{FA5FF7BC-B997-428C-92A5-A42CC54F9FB8}" type="parTrans" cxnId="{67D54F31-68B7-49CD-8E15-962400B2B778}">
      <dgm:prSet/>
      <dgm:spPr/>
      <dgm:t>
        <a:bodyPr/>
        <a:lstStyle/>
        <a:p>
          <a:endParaRPr lang="es-MX"/>
        </a:p>
      </dgm:t>
    </dgm:pt>
    <dgm:pt modelId="{CA2BB676-D80D-4DF5-8D0A-3713DFE0C3E6}" type="sibTrans" cxnId="{67D54F31-68B7-49CD-8E15-962400B2B778}">
      <dgm:prSet/>
      <dgm:spPr/>
      <dgm:t>
        <a:bodyPr/>
        <a:lstStyle/>
        <a:p>
          <a:endParaRPr lang="es-MX"/>
        </a:p>
      </dgm:t>
    </dgm:pt>
    <dgm:pt modelId="{153B4B96-223F-4145-AB6F-E2E8143FF8C2}">
      <dgm:prSet phldrT="[Texto]" custT="1"/>
      <dgm:spPr/>
      <dgm:t>
        <a:bodyPr/>
        <a:lstStyle/>
        <a:p>
          <a:pPr algn="just"/>
          <a:r>
            <a:rPr lang="es-MX" sz="1200" b="1"/>
            <a:t>Utiliza unidades no convencionales para resolver problemas que implican medir magnitudes de longitud, capacidad, peso y tiempo, e identifica para que sirven algunos instrumentos de medición. </a:t>
          </a:r>
        </a:p>
      </dgm:t>
    </dgm:pt>
    <dgm:pt modelId="{B1ADA004-105D-4E4E-AAD8-E430CDA02A8B}" type="parTrans" cxnId="{D5D6583A-9453-41E1-92CD-65E42B8789BF}">
      <dgm:prSet/>
      <dgm:spPr/>
      <dgm:t>
        <a:bodyPr/>
        <a:lstStyle/>
        <a:p>
          <a:endParaRPr lang="es-MX"/>
        </a:p>
      </dgm:t>
    </dgm:pt>
    <dgm:pt modelId="{378EE385-6497-482E-8966-C35664E7352F}" type="sibTrans" cxnId="{D5D6583A-9453-41E1-92CD-65E42B8789BF}">
      <dgm:prSet/>
      <dgm:spPr/>
      <dgm:t>
        <a:bodyPr/>
        <a:lstStyle/>
        <a:p>
          <a:endParaRPr lang="es-MX"/>
        </a:p>
      </dgm:t>
    </dgm:pt>
    <dgm:pt modelId="{6D029767-D9F3-4A6F-A69C-AD1C32638EC3}" type="pres">
      <dgm:prSet presAssocID="{835A485D-34F6-4351-92E1-C4AB1D4EEB2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AE9D9B32-5683-47D2-AEA9-F8852C3C3A16}" type="pres">
      <dgm:prSet presAssocID="{D9757E86-0DEB-4B74-8D15-DBCAD0ACA436}" presName="root1" presStyleCnt="0"/>
      <dgm:spPr/>
    </dgm:pt>
    <dgm:pt modelId="{4FD9F602-1CEF-4BBA-93D5-863D9E255E91}" type="pres">
      <dgm:prSet presAssocID="{D9757E86-0DEB-4B74-8D15-DBCAD0ACA436}" presName="LevelOneTextNode" presStyleLbl="node0" presStyleIdx="0" presStyleCnt="1" custScaleX="164987" custScaleY="185936" custLinFactX="-46589" custLinFactNeighborX="-100000" custLinFactNeighborY="-2956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2CD81582-FB74-44AD-BC87-B287FA9F8692}" type="pres">
      <dgm:prSet presAssocID="{D9757E86-0DEB-4B74-8D15-DBCAD0ACA436}" presName="level2hierChild" presStyleCnt="0"/>
      <dgm:spPr/>
    </dgm:pt>
    <dgm:pt modelId="{64E25385-D257-418F-A7B8-B37EB42E057B}" type="pres">
      <dgm:prSet presAssocID="{0B4DDD18-DCF0-43D5-92BF-AF9A230FB763}" presName="conn2-1" presStyleLbl="parChTrans1D2" presStyleIdx="0" presStyleCnt="2"/>
      <dgm:spPr/>
      <dgm:t>
        <a:bodyPr/>
        <a:lstStyle/>
        <a:p>
          <a:endParaRPr lang="es-MX"/>
        </a:p>
      </dgm:t>
    </dgm:pt>
    <dgm:pt modelId="{91659FAB-6B3D-4E67-A06E-093EB4E0CEF2}" type="pres">
      <dgm:prSet presAssocID="{0B4DDD18-DCF0-43D5-92BF-AF9A230FB763}" presName="connTx" presStyleLbl="parChTrans1D2" presStyleIdx="0" presStyleCnt="2"/>
      <dgm:spPr/>
      <dgm:t>
        <a:bodyPr/>
        <a:lstStyle/>
        <a:p>
          <a:endParaRPr lang="es-MX"/>
        </a:p>
      </dgm:t>
    </dgm:pt>
    <dgm:pt modelId="{12FB87BF-0584-4477-AABE-1129239880E1}" type="pres">
      <dgm:prSet presAssocID="{75B5F9C8-9510-49CB-9F2C-6B8CA66E3E5E}" presName="root2" presStyleCnt="0"/>
      <dgm:spPr/>
    </dgm:pt>
    <dgm:pt modelId="{269749EF-8209-4755-AA6E-CF8F6AA678E8}" type="pres">
      <dgm:prSet presAssocID="{75B5F9C8-9510-49CB-9F2C-6B8CA66E3E5E}" presName="LevelTwoTextNode" presStyleLbl="node2" presStyleIdx="0" presStyleCnt="2" custScaleY="87358" custLinFactNeighborX="19294" custLinFactNeighborY="-2290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92C2B096-7F9B-463D-9549-E2DA05A55556}" type="pres">
      <dgm:prSet presAssocID="{75B5F9C8-9510-49CB-9F2C-6B8CA66E3E5E}" presName="level3hierChild" presStyleCnt="0"/>
      <dgm:spPr/>
    </dgm:pt>
    <dgm:pt modelId="{5034DA91-B33E-4E52-8690-9A9EAB34DD32}" type="pres">
      <dgm:prSet presAssocID="{288A9F58-952E-45F4-AFD8-EAD3BBCE7140}" presName="conn2-1" presStyleLbl="parChTrans1D3" presStyleIdx="0" presStyleCnt="7"/>
      <dgm:spPr/>
      <dgm:t>
        <a:bodyPr/>
        <a:lstStyle/>
        <a:p>
          <a:endParaRPr lang="es-MX"/>
        </a:p>
      </dgm:t>
    </dgm:pt>
    <dgm:pt modelId="{9793113E-75F1-497C-A14C-46D7306A605B}" type="pres">
      <dgm:prSet presAssocID="{288A9F58-952E-45F4-AFD8-EAD3BBCE7140}" presName="connTx" presStyleLbl="parChTrans1D3" presStyleIdx="0" presStyleCnt="7"/>
      <dgm:spPr/>
      <dgm:t>
        <a:bodyPr/>
        <a:lstStyle/>
        <a:p>
          <a:endParaRPr lang="es-MX"/>
        </a:p>
      </dgm:t>
    </dgm:pt>
    <dgm:pt modelId="{697D6B2D-2729-4D6B-BBA0-B1E95823441E}" type="pres">
      <dgm:prSet presAssocID="{5B678214-CD90-437C-B6B9-2F04A3078118}" presName="root2" presStyleCnt="0"/>
      <dgm:spPr/>
    </dgm:pt>
    <dgm:pt modelId="{6F8D175A-F1D9-45E3-A5D1-4378BBA685AC}" type="pres">
      <dgm:prSet presAssocID="{5B678214-CD90-437C-B6B9-2F04A3078118}" presName="LevelTwoTextNode" presStyleLbl="node3" presStyleIdx="0" presStyleCnt="7" custScaleX="241885" custScaleY="107389" custLinFactNeighborX="26330" custLinFactNeighborY="-225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E67BD999-7A7E-4264-9CF2-679BA3498318}" type="pres">
      <dgm:prSet presAssocID="{5B678214-CD90-437C-B6B9-2F04A3078118}" presName="level3hierChild" presStyleCnt="0"/>
      <dgm:spPr/>
    </dgm:pt>
    <dgm:pt modelId="{035F1B8F-20CB-4F1D-9C1A-FE6544E6A213}" type="pres">
      <dgm:prSet presAssocID="{044A111F-E1CC-46A4-BB05-EE0FC888962B}" presName="conn2-1" presStyleLbl="parChTrans1D3" presStyleIdx="1" presStyleCnt="7"/>
      <dgm:spPr/>
      <dgm:t>
        <a:bodyPr/>
        <a:lstStyle/>
        <a:p>
          <a:endParaRPr lang="es-MX"/>
        </a:p>
      </dgm:t>
    </dgm:pt>
    <dgm:pt modelId="{1471BB24-F656-4367-AE0A-F1FD8723B340}" type="pres">
      <dgm:prSet presAssocID="{044A111F-E1CC-46A4-BB05-EE0FC888962B}" presName="connTx" presStyleLbl="parChTrans1D3" presStyleIdx="1" presStyleCnt="7"/>
      <dgm:spPr/>
      <dgm:t>
        <a:bodyPr/>
        <a:lstStyle/>
        <a:p>
          <a:endParaRPr lang="es-MX"/>
        </a:p>
      </dgm:t>
    </dgm:pt>
    <dgm:pt modelId="{FC1B638B-E939-4F45-8692-3C046B2EE839}" type="pres">
      <dgm:prSet presAssocID="{E9045541-6F90-46EA-897B-1B9217FBE10F}" presName="root2" presStyleCnt="0"/>
      <dgm:spPr/>
    </dgm:pt>
    <dgm:pt modelId="{C4A5E77A-006B-491C-8526-9BBC6B62DB14}" type="pres">
      <dgm:prSet presAssocID="{E9045541-6F90-46EA-897B-1B9217FBE10F}" presName="LevelTwoTextNode" presStyleLbl="node3" presStyleIdx="1" presStyleCnt="7" custScaleX="239425" custScaleY="91226" custLinFactNeighborX="25637" custLinFactNeighborY="-13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CF15E218-FC20-44BE-9567-5EBD13C52ECE}" type="pres">
      <dgm:prSet presAssocID="{E9045541-6F90-46EA-897B-1B9217FBE10F}" presName="level3hierChild" presStyleCnt="0"/>
      <dgm:spPr/>
    </dgm:pt>
    <dgm:pt modelId="{28B0BD76-308A-40F0-AF04-D5EC9FA5DD82}" type="pres">
      <dgm:prSet presAssocID="{DD1C3381-70C4-44B0-B7E9-F0B7870EBA63}" presName="conn2-1" presStyleLbl="parChTrans1D3" presStyleIdx="2" presStyleCnt="7"/>
      <dgm:spPr/>
      <dgm:t>
        <a:bodyPr/>
        <a:lstStyle/>
        <a:p>
          <a:endParaRPr lang="es-MX"/>
        </a:p>
      </dgm:t>
    </dgm:pt>
    <dgm:pt modelId="{489DBE08-B97B-4614-9872-0234BC2F3F7B}" type="pres">
      <dgm:prSet presAssocID="{DD1C3381-70C4-44B0-B7E9-F0B7870EBA63}" presName="connTx" presStyleLbl="parChTrans1D3" presStyleIdx="2" presStyleCnt="7"/>
      <dgm:spPr/>
      <dgm:t>
        <a:bodyPr/>
        <a:lstStyle/>
        <a:p>
          <a:endParaRPr lang="es-MX"/>
        </a:p>
      </dgm:t>
    </dgm:pt>
    <dgm:pt modelId="{D5963DB9-EE67-4B01-B113-0E46DBE41AED}" type="pres">
      <dgm:prSet presAssocID="{C60425BA-E9E6-47A2-9A54-12C81DC65B89}" presName="root2" presStyleCnt="0"/>
      <dgm:spPr/>
    </dgm:pt>
    <dgm:pt modelId="{464F32E6-F7CF-46CA-B507-7F18A19F83C7}" type="pres">
      <dgm:prSet presAssocID="{C60425BA-E9E6-47A2-9A54-12C81DC65B89}" presName="LevelTwoTextNode" presStyleLbl="node3" presStyleIdx="2" presStyleCnt="7" custScaleX="239394" custLinFactNeighborX="24944" custLinFactNeighborY="-1386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70ADA187-EB07-4951-A3ED-16515D125CCC}" type="pres">
      <dgm:prSet presAssocID="{C60425BA-E9E6-47A2-9A54-12C81DC65B89}" presName="level3hierChild" presStyleCnt="0"/>
      <dgm:spPr/>
    </dgm:pt>
    <dgm:pt modelId="{273B95B7-DB3C-48D4-BA4F-8C4791C612F6}" type="pres">
      <dgm:prSet presAssocID="{FAA72A37-3257-4611-8922-3DF93E66C9D1}" presName="conn2-1" presStyleLbl="parChTrans1D2" presStyleIdx="1" presStyleCnt="2"/>
      <dgm:spPr/>
      <dgm:t>
        <a:bodyPr/>
        <a:lstStyle/>
        <a:p>
          <a:endParaRPr lang="es-MX"/>
        </a:p>
      </dgm:t>
    </dgm:pt>
    <dgm:pt modelId="{73B6728C-35B3-4D7A-BDD3-2E0E16CA1851}" type="pres">
      <dgm:prSet presAssocID="{FAA72A37-3257-4611-8922-3DF93E66C9D1}" presName="connTx" presStyleLbl="parChTrans1D2" presStyleIdx="1" presStyleCnt="2"/>
      <dgm:spPr/>
      <dgm:t>
        <a:bodyPr/>
        <a:lstStyle/>
        <a:p>
          <a:endParaRPr lang="es-MX"/>
        </a:p>
      </dgm:t>
    </dgm:pt>
    <dgm:pt modelId="{E2017642-C7CD-430F-98B3-370E5280F02A}" type="pres">
      <dgm:prSet presAssocID="{DAADB234-AA00-4565-B601-A9091F863170}" presName="root2" presStyleCnt="0"/>
      <dgm:spPr/>
    </dgm:pt>
    <dgm:pt modelId="{5F72E6B9-81A9-4378-9152-FFB847D5FD2E}" type="pres">
      <dgm:prSet presAssocID="{DAADB234-AA00-4565-B601-A9091F863170}" presName="LevelTwoTextNode" presStyleLbl="node2" presStyleIdx="1" presStyleCnt="2" custScaleX="123434" custScaleY="122178" custLinFactNeighborX="24350" custLinFactNeighborY="-712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3613410-59FE-4C98-908C-EE55FA1877D5}" type="pres">
      <dgm:prSet presAssocID="{DAADB234-AA00-4565-B601-A9091F863170}" presName="level3hierChild" presStyleCnt="0"/>
      <dgm:spPr/>
    </dgm:pt>
    <dgm:pt modelId="{7651E360-38B2-4130-A47D-6DEA9CCA83D2}" type="pres">
      <dgm:prSet presAssocID="{0F29479D-504A-41AD-8371-28DBD418711A}" presName="conn2-1" presStyleLbl="parChTrans1D3" presStyleIdx="3" presStyleCnt="7"/>
      <dgm:spPr/>
      <dgm:t>
        <a:bodyPr/>
        <a:lstStyle/>
        <a:p>
          <a:endParaRPr lang="es-MX"/>
        </a:p>
      </dgm:t>
    </dgm:pt>
    <dgm:pt modelId="{72BBF28F-DDD1-4695-B69B-5190D4CDDB09}" type="pres">
      <dgm:prSet presAssocID="{0F29479D-504A-41AD-8371-28DBD418711A}" presName="connTx" presStyleLbl="parChTrans1D3" presStyleIdx="3" presStyleCnt="7"/>
      <dgm:spPr/>
      <dgm:t>
        <a:bodyPr/>
        <a:lstStyle/>
        <a:p>
          <a:endParaRPr lang="es-MX"/>
        </a:p>
      </dgm:t>
    </dgm:pt>
    <dgm:pt modelId="{C7E86E2F-1F3A-4E49-A577-9E6052EDF917}" type="pres">
      <dgm:prSet presAssocID="{04AD17A8-1EDB-4028-B10A-3AC6DA7A248D}" presName="root2" presStyleCnt="0"/>
      <dgm:spPr/>
    </dgm:pt>
    <dgm:pt modelId="{1F07FE2F-2791-4572-910C-1CD73BBDAB45}" type="pres">
      <dgm:prSet presAssocID="{04AD17A8-1EDB-4028-B10A-3AC6DA7A248D}" presName="LevelTwoTextNode" presStyleLbl="node3" presStyleIdx="3" presStyleCnt="7" custScaleX="2393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8AAB47F9-E5C5-4386-8155-0809278B5AEF}" type="pres">
      <dgm:prSet presAssocID="{04AD17A8-1EDB-4028-B10A-3AC6DA7A248D}" presName="level3hierChild" presStyleCnt="0"/>
      <dgm:spPr/>
    </dgm:pt>
    <dgm:pt modelId="{6C26A833-07BF-499B-9F26-C7300E3EDF3C}" type="pres">
      <dgm:prSet presAssocID="{978FCC5B-8C8F-41BF-A7C2-5DAA143F6DF7}" presName="conn2-1" presStyleLbl="parChTrans1D3" presStyleIdx="4" presStyleCnt="7"/>
      <dgm:spPr/>
      <dgm:t>
        <a:bodyPr/>
        <a:lstStyle/>
        <a:p>
          <a:endParaRPr lang="es-MX"/>
        </a:p>
      </dgm:t>
    </dgm:pt>
    <dgm:pt modelId="{D03EC554-2425-4B03-ABA5-E948D00DDF31}" type="pres">
      <dgm:prSet presAssocID="{978FCC5B-8C8F-41BF-A7C2-5DAA143F6DF7}" presName="connTx" presStyleLbl="parChTrans1D3" presStyleIdx="4" presStyleCnt="7"/>
      <dgm:spPr/>
      <dgm:t>
        <a:bodyPr/>
        <a:lstStyle/>
        <a:p>
          <a:endParaRPr lang="es-MX"/>
        </a:p>
      </dgm:t>
    </dgm:pt>
    <dgm:pt modelId="{7A7708BC-BC00-40E8-8138-674B0D30CAC3}" type="pres">
      <dgm:prSet presAssocID="{4E097814-8B3D-45D0-A910-A2A9579B60D9}" presName="root2" presStyleCnt="0"/>
      <dgm:spPr/>
    </dgm:pt>
    <dgm:pt modelId="{69C8492D-08F8-4FE6-9ED4-6884B947EB5C}" type="pres">
      <dgm:prSet presAssocID="{4E097814-8B3D-45D0-A910-A2A9579B60D9}" presName="LevelTwoTextNode" presStyleLbl="node3" presStyleIdx="4" presStyleCnt="7" custScaleX="234913" custScaleY="110600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888344B-57DD-4A52-86E0-19EBD0B53AC4}" type="pres">
      <dgm:prSet presAssocID="{4E097814-8B3D-45D0-A910-A2A9579B60D9}" presName="level3hierChild" presStyleCnt="0"/>
      <dgm:spPr/>
    </dgm:pt>
    <dgm:pt modelId="{731BE170-9518-4E6F-943B-CBAD96C05062}" type="pres">
      <dgm:prSet presAssocID="{FA5FF7BC-B997-428C-92A5-A42CC54F9FB8}" presName="conn2-1" presStyleLbl="parChTrans1D3" presStyleIdx="5" presStyleCnt="7"/>
      <dgm:spPr/>
      <dgm:t>
        <a:bodyPr/>
        <a:lstStyle/>
        <a:p>
          <a:endParaRPr lang="es-MX"/>
        </a:p>
      </dgm:t>
    </dgm:pt>
    <dgm:pt modelId="{4CAD4155-58F2-4490-96E8-4DBD04B3E19F}" type="pres">
      <dgm:prSet presAssocID="{FA5FF7BC-B997-428C-92A5-A42CC54F9FB8}" presName="connTx" presStyleLbl="parChTrans1D3" presStyleIdx="5" presStyleCnt="7"/>
      <dgm:spPr/>
      <dgm:t>
        <a:bodyPr/>
        <a:lstStyle/>
        <a:p>
          <a:endParaRPr lang="es-MX"/>
        </a:p>
      </dgm:t>
    </dgm:pt>
    <dgm:pt modelId="{3FC3912E-61BF-4741-9F4C-D68C92CC2C53}" type="pres">
      <dgm:prSet presAssocID="{442B260E-00BC-458B-9165-AE4724F88A6D}" presName="root2" presStyleCnt="0"/>
      <dgm:spPr/>
    </dgm:pt>
    <dgm:pt modelId="{4A66B516-AC1E-4B8B-9167-D7BE2D3F4134}" type="pres">
      <dgm:prSet presAssocID="{442B260E-00BC-458B-9165-AE4724F88A6D}" presName="LevelTwoTextNode" presStyleLbl="node3" presStyleIdx="5" presStyleCnt="7" custScaleX="240825" custScaleY="97223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D7A66230-750D-4CB7-B7FB-89DFCD20634C}" type="pres">
      <dgm:prSet presAssocID="{442B260E-00BC-458B-9165-AE4724F88A6D}" presName="level3hierChild" presStyleCnt="0"/>
      <dgm:spPr/>
    </dgm:pt>
    <dgm:pt modelId="{259F5031-1BF3-4525-90B6-3C6D8D5AF669}" type="pres">
      <dgm:prSet presAssocID="{B1ADA004-105D-4E4E-AAD8-E430CDA02A8B}" presName="conn2-1" presStyleLbl="parChTrans1D3" presStyleIdx="6" presStyleCnt="7"/>
      <dgm:spPr/>
      <dgm:t>
        <a:bodyPr/>
        <a:lstStyle/>
        <a:p>
          <a:endParaRPr lang="es-MX"/>
        </a:p>
      </dgm:t>
    </dgm:pt>
    <dgm:pt modelId="{093F3A76-6B5B-4A1C-965D-A47664570DF6}" type="pres">
      <dgm:prSet presAssocID="{B1ADA004-105D-4E4E-AAD8-E430CDA02A8B}" presName="connTx" presStyleLbl="parChTrans1D3" presStyleIdx="6" presStyleCnt="7"/>
      <dgm:spPr/>
      <dgm:t>
        <a:bodyPr/>
        <a:lstStyle/>
        <a:p>
          <a:endParaRPr lang="es-MX"/>
        </a:p>
      </dgm:t>
    </dgm:pt>
    <dgm:pt modelId="{13B3E7A9-C21E-4F0D-9AA5-CDD58C81AE24}" type="pres">
      <dgm:prSet presAssocID="{153B4B96-223F-4145-AB6F-E2E8143FF8C2}" presName="root2" presStyleCnt="0"/>
      <dgm:spPr/>
    </dgm:pt>
    <dgm:pt modelId="{24136C56-8D68-4DC5-BB06-BDA8295BDAA9}" type="pres">
      <dgm:prSet presAssocID="{153B4B96-223F-4145-AB6F-E2E8143FF8C2}" presName="LevelTwoTextNode" presStyleLbl="node3" presStyleIdx="6" presStyleCnt="7" custScaleX="242594">
        <dgm:presLayoutVars>
          <dgm:chPref val="3"/>
        </dgm:presLayoutVars>
      </dgm:prSet>
      <dgm:spPr/>
      <dgm:t>
        <a:bodyPr/>
        <a:lstStyle/>
        <a:p>
          <a:endParaRPr lang="es-MX"/>
        </a:p>
      </dgm:t>
    </dgm:pt>
    <dgm:pt modelId="{F5BD3A78-E713-4EBE-BD89-EA82DAB4913D}" type="pres">
      <dgm:prSet presAssocID="{153B4B96-223F-4145-AB6F-E2E8143FF8C2}" presName="level3hierChild" presStyleCnt="0"/>
      <dgm:spPr/>
    </dgm:pt>
  </dgm:ptLst>
  <dgm:cxnLst>
    <dgm:cxn modelId="{647BD172-16A1-4EAC-8B2E-1CA473B41942}" type="presOf" srcId="{FAA72A37-3257-4611-8922-3DF93E66C9D1}" destId="{73B6728C-35B3-4D7A-BDD3-2E0E16CA1851}" srcOrd="1" destOrd="0" presId="urn:microsoft.com/office/officeart/2005/8/layout/hierarchy2"/>
    <dgm:cxn modelId="{057D87EF-A709-44E2-86B7-B0851DCC62DC}" type="presOf" srcId="{5B678214-CD90-437C-B6B9-2F04A3078118}" destId="{6F8D175A-F1D9-45E3-A5D1-4378BBA685AC}" srcOrd="0" destOrd="0" presId="urn:microsoft.com/office/officeart/2005/8/layout/hierarchy2"/>
    <dgm:cxn modelId="{E47F8BD6-50F7-4049-9D85-136FEF1D455A}" type="presOf" srcId="{DD1C3381-70C4-44B0-B7E9-F0B7870EBA63}" destId="{489DBE08-B97B-4614-9872-0234BC2F3F7B}" srcOrd="1" destOrd="0" presId="urn:microsoft.com/office/officeart/2005/8/layout/hierarchy2"/>
    <dgm:cxn modelId="{3C68FEEE-63E2-4A96-90EF-968A890BD67A}" type="presOf" srcId="{D9757E86-0DEB-4B74-8D15-DBCAD0ACA436}" destId="{4FD9F602-1CEF-4BBA-93D5-863D9E255E91}" srcOrd="0" destOrd="0" presId="urn:microsoft.com/office/officeart/2005/8/layout/hierarchy2"/>
    <dgm:cxn modelId="{CAC4C538-4743-40CA-8C99-6EE0C040FB2A}" type="presOf" srcId="{0F29479D-504A-41AD-8371-28DBD418711A}" destId="{7651E360-38B2-4130-A47D-6DEA9CCA83D2}" srcOrd="0" destOrd="0" presId="urn:microsoft.com/office/officeart/2005/8/layout/hierarchy2"/>
    <dgm:cxn modelId="{56A8EC41-9A27-47FD-A1EA-B6651FF9AFDB}" srcId="{D9757E86-0DEB-4B74-8D15-DBCAD0ACA436}" destId="{75B5F9C8-9510-49CB-9F2C-6B8CA66E3E5E}" srcOrd="0" destOrd="0" parTransId="{0B4DDD18-DCF0-43D5-92BF-AF9A230FB763}" sibTransId="{7CAD5067-24D1-4592-AA09-1CDE140C13A1}"/>
    <dgm:cxn modelId="{10E817D2-F92F-4E66-9285-1F95E8AA22F4}" type="presOf" srcId="{0F29479D-504A-41AD-8371-28DBD418711A}" destId="{72BBF28F-DDD1-4695-B69B-5190D4CDDB09}" srcOrd="1" destOrd="0" presId="urn:microsoft.com/office/officeart/2005/8/layout/hierarchy2"/>
    <dgm:cxn modelId="{67D54F31-68B7-49CD-8E15-962400B2B778}" srcId="{DAADB234-AA00-4565-B601-A9091F863170}" destId="{442B260E-00BC-458B-9165-AE4724F88A6D}" srcOrd="2" destOrd="0" parTransId="{FA5FF7BC-B997-428C-92A5-A42CC54F9FB8}" sibTransId="{CA2BB676-D80D-4DF5-8D0A-3713DFE0C3E6}"/>
    <dgm:cxn modelId="{B7DDBB8B-8680-4681-BF7D-410E4566F16B}" type="presOf" srcId="{B1ADA004-105D-4E4E-AAD8-E430CDA02A8B}" destId="{259F5031-1BF3-4525-90B6-3C6D8D5AF669}" srcOrd="0" destOrd="0" presId="urn:microsoft.com/office/officeart/2005/8/layout/hierarchy2"/>
    <dgm:cxn modelId="{2E08BC52-6AFF-4C0D-8B74-CB15EFE86A35}" type="presOf" srcId="{288A9F58-952E-45F4-AFD8-EAD3BBCE7140}" destId="{9793113E-75F1-497C-A14C-46D7306A605B}" srcOrd="1" destOrd="0" presId="urn:microsoft.com/office/officeart/2005/8/layout/hierarchy2"/>
    <dgm:cxn modelId="{95E2C2E4-6B4B-4322-8DCA-5CB03557AE64}" srcId="{75B5F9C8-9510-49CB-9F2C-6B8CA66E3E5E}" destId="{E9045541-6F90-46EA-897B-1B9217FBE10F}" srcOrd="1" destOrd="0" parTransId="{044A111F-E1CC-46A4-BB05-EE0FC888962B}" sibTransId="{5F769BED-7210-49E0-9615-F1A938EE7DDB}"/>
    <dgm:cxn modelId="{2F8A16FE-26AC-42C6-809A-69FB78905209}" type="presOf" srcId="{B1ADA004-105D-4E4E-AAD8-E430CDA02A8B}" destId="{093F3A76-6B5B-4A1C-965D-A47664570DF6}" srcOrd="1" destOrd="0" presId="urn:microsoft.com/office/officeart/2005/8/layout/hierarchy2"/>
    <dgm:cxn modelId="{9521D537-473B-4C11-BA7E-DCED8449FA1F}" type="presOf" srcId="{FA5FF7BC-B997-428C-92A5-A42CC54F9FB8}" destId="{4CAD4155-58F2-4490-96E8-4DBD04B3E19F}" srcOrd="1" destOrd="0" presId="urn:microsoft.com/office/officeart/2005/8/layout/hierarchy2"/>
    <dgm:cxn modelId="{C61B6082-83B8-4CAD-8202-84BA11D9A98A}" type="presOf" srcId="{0B4DDD18-DCF0-43D5-92BF-AF9A230FB763}" destId="{91659FAB-6B3D-4E67-A06E-093EB4E0CEF2}" srcOrd="1" destOrd="0" presId="urn:microsoft.com/office/officeart/2005/8/layout/hierarchy2"/>
    <dgm:cxn modelId="{8DDF4570-D347-4754-A251-40F6B89ECC9F}" type="presOf" srcId="{FA5FF7BC-B997-428C-92A5-A42CC54F9FB8}" destId="{731BE170-9518-4E6F-943B-CBAD96C05062}" srcOrd="0" destOrd="0" presId="urn:microsoft.com/office/officeart/2005/8/layout/hierarchy2"/>
    <dgm:cxn modelId="{386E82D4-E7DC-40E4-890A-0A63C921E7E4}" type="presOf" srcId="{FAA72A37-3257-4611-8922-3DF93E66C9D1}" destId="{273B95B7-DB3C-48D4-BA4F-8C4791C612F6}" srcOrd="0" destOrd="0" presId="urn:microsoft.com/office/officeart/2005/8/layout/hierarchy2"/>
    <dgm:cxn modelId="{FC8AA570-94C0-4F0C-BBE7-1DA86DEE514F}" srcId="{835A485D-34F6-4351-92E1-C4AB1D4EEB2F}" destId="{D9757E86-0DEB-4B74-8D15-DBCAD0ACA436}" srcOrd="0" destOrd="0" parTransId="{B556A98C-5EDF-49F6-93EF-1F150AC6D8D6}" sibTransId="{80324C67-731F-417B-A70C-99D6CB8B7680}"/>
    <dgm:cxn modelId="{41AAD614-EA34-44C3-8C6D-A6B245EEB40A}" srcId="{DAADB234-AA00-4565-B601-A9091F863170}" destId="{04AD17A8-1EDB-4028-B10A-3AC6DA7A248D}" srcOrd="0" destOrd="0" parTransId="{0F29479D-504A-41AD-8371-28DBD418711A}" sibTransId="{0DEE2DC2-6BCD-444B-AF4C-6B9A87D80D89}"/>
    <dgm:cxn modelId="{C8BFB095-140D-4CCA-9266-5D0E97082B52}" srcId="{DAADB234-AA00-4565-B601-A9091F863170}" destId="{4E097814-8B3D-45D0-A910-A2A9579B60D9}" srcOrd="1" destOrd="0" parTransId="{978FCC5B-8C8F-41BF-A7C2-5DAA143F6DF7}" sibTransId="{4C7C8D5E-5BCD-4179-8843-62409175A91E}"/>
    <dgm:cxn modelId="{721EC26E-F16A-4510-A313-29F277B046C1}" type="presOf" srcId="{DD1C3381-70C4-44B0-B7E9-F0B7870EBA63}" destId="{28B0BD76-308A-40F0-AF04-D5EC9FA5DD82}" srcOrd="0" destOrd="0" presId="urn:microsoft.com/office/officeart/2005/8/layout/hierarchy2"/>
    <dgm:cxn modelId="{29C02FD8-DA08-45A6-8B1D-F095DE55C8DF}" type="presOf" srcId="{4E097814-8B3D-45D0-A910-A2A9579B60D9}" destId="{69C8492D-08F8-4FE6-9ED4-6884B947EB5C}" srcOrd="0" destOrd="0" presId="urn:microsoft.com/office/officeart/2005/8/layout/hierarchy2"/>
    <dgm:cxn modelId="{BA732DAC-CC58-42FE-8055-4B2C8A33026D}" type="presOf" srcId="{978FCC5B-8C8F-41BF-A7C2-5DAA143F6DF7}" destId="{6C26A833-07BF-499B-9F26-C7300E3EDF3C}" srcOrd="0" destOrd="0" presId="urn:microsoft.com/office/officeart/2005/8/layout/hierarchy2"/>
    <dgm:cxn modelId="{C82C637C-60BD-45FE-8C69-7EC4565F5CBF}" srcId="{D9757E86-0DEB-4B74-8D15-DBCAD0ACA436}" destId="{DAADB234-AA00-4565-B601-A9091F863170}" srcOrd="1" destOrd="0" parTransId="{FAA72A37-3257-4611-8922-3DF93E66C9D1}" sibTransId="{90975B34-10D6-4A8C-BC5D-EC06A7D9043C}"/>
    <dgm:cxn modelId="{10E46A46-F36F-4CC7-AE8E-F834F56E95AC}" type="presOf" srcId="{044A111F-E1CC-46A4-BB05-EE0FC888962B}" destId="{1471BB24-F656-4367-AE0A-F1FD8723B340}" srcOrd="1" destOrd="0" presId="urn:microsoft.com/office/officeart/2005/8/layout/hierarchy2"/>
    <dgm:cxn modelId="{B8E8DE76-464B-42E2-BBC3-D86EFE3CBE04}" type="presOf" srcId="{978FCC5B-8C8F-41BF-A7C2-5DAA143F6DF7}" destId="{D03EC554-2425-4B03-ABA5-E948D00DDF31}" srcOrd="1" destOrd="0" presId="urn:microsoft.com/office/officeart/2005/8/layout/hierarchy2"/>
    <dgm:cxn modelId="{D5D6583A-9453-41E1-92CD-65E42B8789BF}" srcId="{DAADB234-AA00-4565-B601-A9091F863170}" destId="{153B4B96-223F-4145-AB6F-E2E8143FF8C2}" srcOrd="3" destOrd="0" parTransId="{B1ADA004-105D-4E4E-AAD8-E430CDA02A8B}" sibTransId="{378EE385-6497-482E-8966-C35664E7352F}"/>
    <dgm:cxn modelId="{6124AAAA-CBAE-42A6-940C-A42B8D377181}" type="presOf" srcId="{DAADB234-AA00-4565-B601-A9091F863170}" destId="{5F72E6B9-81A9-4378-9152-FFB847D5FD2E}" srcOrd="0" destOrd="0" presId="urn:microsoft.com/office/officeart/2005/8/layout/hierarchy2"/>
    <dgm:cxn modelId="{6B4533E8-B5DB-4D71-84A4-400001915818}" type="presOf" srcId="{044A111F-E1CC-46A4-BB05-EE0FC888962B}" destId="{035F1B8F-20CB-4F1D-9C1A-FE6544E6A213}" srcOrd="0" destOrd="0" presId="urn:microsoft.com/office/officeart/2005/8/layout/hierarchy2"/>
    <dgm:cxn modelId="{0DC05FC1-C5CA-4BF6-AF67-5A920886B7F3}" type="presOf" srcId="{153B4B96-223F-4145-AB6F-E2E8143FF8C2}" destId="{24136C56-8D68-4DC5-BB06-BDA8295BDAA9}" srcOrd="0" destOrd="0" presId="urn:microsoft.com/office/officeart/2005/8/layout/hierarchy2"/>
    <dgm:cxn modelId="{9F9AFA95-92C6-46CE-8576-D7F90DA31C36}" type="presOf" srcId="{835A485D-34F6-4351-92E1-C4AB1D4EEB2F}" destId="{6D029767-D9F3-4A6F-A69C-AD1C32638EC3}" srcOrd="0" destOrd="0" presId="urn:microsoft.com/office/officeart/2005/8/layout/hierarchy2"/>
    <dgm:cxn modelId="{398AE452-94E2-4B81-87AF-3AF14BD4CB53}" type="presOf" srcId="{75B5F9C8-9510-49CB-9F2C-6B8CA66E3E5E}" destId="{269749EF-8209-4755-AA6E-CF8F6AA678E8}" srcOrd="0" destOrd="0" presId="urn:microsoft.com/office/officeart/2005/8/layout/hierarchy2"/>
    <dgm:cxn modelId="{F793A3C6-C7A5-46E7-9619-2379C43999CE}" type="presOf" srcId="{442B260E-00BC-458B-9165-AE4724F88A6D}" destId="{4A66B516-AC1E-4B8B-9167-D7BE2D3F4134}" srcOrd="0" destOrd="0" presId="urn:microsoft.com/office/officeart/2005/8/layout/hierarchy2"/>
    <dgm:cxn modelId="{13D528C3-77A5-45B7-BAFA-2DB1E7DD0B72}" type="presOf" srcId="{C60425BA-E9E6-47A2-9A54-12C81DC65B89}" destId="{464F32E6-F7CF-46CA-B507-7F18A19F83C7}" srcOrd="0" destOrd="0" presId="urn:microsoft.com/office/officeart/2005/8/layout/hierarchy2"/>
    <dgm:cxn modelId="{D92D6651-F993-4AB1-B361-602CDA6DFBA3}" srcId="{75B5F9C8-9510-49CB-9F2C-6B8CA66E3E5E}" destId="{5B678214-CD90-437C-B6B9-2F04A3078118}" srcOrd="0" destOrd="0" parTransId="{288A9F58-952E-45F4-AFD8-EAD3BBCE7140}" sibTransId="{EEE579B1-095B-4E1E-9CA6-03463015A37F}"/>
    <dgm:cxn modelId="{355BA6B9-072B-4DEA-B60B-506F00F53093}" srcId="{75B5F9C8-9510-49CB-9F2C-6B8CA66E3E5E}" destId="{C60425BA-E9E6-47A2-9A54-12C81DC65B89}" srcOrd="2" destOrd="0" parTransId="{DD1C3381-70C4-44B0-B7E9-F0B7870EBA63}" sibTransId="{AEAB908A-7FDD-4B75-A163-EB62D4927637}"/>
    <dgm:cxn modelId="{FED28DDD-6D2D-49E3-8821-922936CD4463}" type="presOf" srcId="{04AD17A8-1EDB-4028-B10A-3AC6DA7A248D}" destId="{1F07FE2F-2791-4572-910C-1CD73BBDAB45}" srcOrd="0" destOrd="0" presId="urn:microsoft.com/office/officeart/2005/8/layout/hierarchy2"/>
    <dgm:cxn modelId="{7AF297CB-0E43-4A82-8A8F-A0866481B4D4}" type="presOf" srcId="{288A9F58-952E-45F4-AFD8-EAD3BBCE7140}" destId="{5034DA91-B33E-4E52-8690-9A9EAB34DD32}" srcOrd="0" destOrd="0" presId="urn:microsoft.com/office/officeart/2005/8/layout/hierarchy2"/>
    <dgm:cxn modelId="{6504220D-03C0-4268-B180-06859A61B743}" type="presOf" srcId="{0B4DDD18-DCF0-43D5-92BF-AF9A230FB763}" destId="{64E25385-D257-418F-A7B8-B37EB42E057B}" srcOrd="0" destOrd="0" presId="urn:microsoft.com/office/officeart/2005/8/layout/hierarchy2"/>
    <dgm:cxn modelId="{11197D54-60D9-4230-BFAD-1D2E604BD351}" type="presOf" srcId="{E9045541-6F90-46EA-897B-1B9217FBE10F}" destId="{C4A5E77A-006B-491C-8526-9BBC6B62DB14}" srcOrd="0" destOrd="0" presId="urn:microsoft.com/office/officeart/2005/8/layout/hierarchy2"/>
    <dgm:cxn modelId="{45D3FEA9-7027-420A-BAF5-E0C73FD0ED5C}" type="presParOf" srcId="{6D029767-D9F3-4A6F-A69C-AD1C32638EC3}" destId="{AE9D9B32-5683-47D2-AEA9-F8852C3C3A16}" srcOrd="0" destOrd="0" presId="urn:microsoft.com/office/officeart/2005/8/layout/hierarchy2"/>
    <dgm:cxn modelId="{D0770A5A-03DC-4463-9120-99D40A239F9C}" type="presParOf" srcId="{AE9D9B32-5683-47D2-AEA9-F8852C3C3A16}" destId="{4FD9F602-1CEF-4BBA-93D5-863D9E255E91}" srcOrd="0" destOrd="0" presId="urn:microsoft.com/office/officeart/2005/8/layout/hierarchy2"/>
    <dgm:cxn modelId="{C889E97A-A7A7-4719-A81B-7AD446891385}" type="presParOf" srcId="{AE9D9B32-5683-47D2-AEA9-F8852C3C3A16}" destId="{2CD81582-FB74-44AD-BC87-B287FA9F8692}" srcOrd="1" destOrd="0" presId="urn:microsoft.com/office/officeart/2005/8/layout/hierarchy2"/>
    <dgm:cxn modelId="{CC05AE2D-0B0F-4588-9283-5EE2192E7C01}" type="presParOf" srcId="{2CD81582-FB74-44AD-BC87-B287FA9F8692}" destId="{64E25385-D257-418F-A7B8-B37EB42E057B}" srcOrd="0" destOrd="0" presId="urn:microsoft.com/office/officeart/2005/8/layout/hierarchy2"/>
    <dgm:cxn modelId="{07FA8B08-A3C7-47C6-9976-82D6DE451B05}" type="presParOf" srcId="{64E25385-D257-418F-A7B8-B37EB42E057B}" destId="{91659FAB-6B3D-4E67-A06E-093EB4E0CEF2}" srcOrd="0" destOrd="0" presId="urn:microsoft.com/office/officeart/2005/8/layout/hierarchy2"/>
    <dgm:cxn modelId="{9475EE7E-A97D-481D-B77E-9598CE460EB8}" type="presParOf" srcId="{2CD81582-FB74-44AD-BC87-B287FA9F8692}" destId="{12FB87BF-0584-4477-AABE-1129239880E1}" srcOrd="1" destOrd="0" presId="urn:microsoft.com/office/officeart/2005/8/layout/hierarchy2"/>
    <dgm:cxn modelId="{C2B58F11-27B8-4C21-A075-A8118D673D32}" type="presParOf" srcId="{12FB87BF-0584-4477-AABE-1129239880E1}" destId="{269749EF-8209-4755-AA6E-CF8F6AA678E8}" srcOrd="0" destOrd="0" presId="urn:microsoft.com/office/officeart/2005/8/layout/hierarchy2"/>
    <dgm:cxn modelId="{AF8EB2A0-A26F-4DA3-A229-09B8A8C7FBE5}" type="presParOf" srcId="{12FB87BF-0584-4477-AABE-1129239880E1}" destId="{92C2B096-7F9B-463D-9549-E2DA05A55556}" srcOrd="1" destOrd="0" presId="urn:microsoft.com/office/officeart/2005/8/layout/hierarchy2"/>
    <dgm:cxn modelId="{5798384F-63B6-47D8-A8A9-66F432E999CC}" type="presParOf" srcId="{92C2B096-7F9B-463D-9549-E2DA05A55556}" destId="{5034DA91-B33E-4E52-8690-9A9EAB34DD32}" srcOrd="0" destOrd="0" presId="urn:microsoft.com/office/officeart/2005/8/layout/hierarchy2"/>
    <dgm:cxn modelId="{E4486294-557C-4C06-A061-D2088D4CC698}" type="presParOf" srcId="{5034DA91-B33E-4E52-8690-9A9EAB34DD32}" destId="{9793113E-75F1-497C-A14C-46D7306A605B}" srcOrd="0" destOrd="0" presId="urn:microsoft.com/office/officeart/2005/8/layout/hierarchy2"/>
    <dgm:cxn modelId="{C8697FBB-D35A-42C0-BF99-2356C9056A83}" type="presParOf" srcId="{92C2B096-7F9B-463D-9549-E2DA05A55556}" destId="{697D6B2D-2729-4D6B-BBA0-B1E95823441E}" srcOrd="1" destOrd="0" presId="urn:microsoft.com/office/officeart/2005/8/layout/hierarchy2"/>
    <dgm:cxn modelId="{E1EE99AB-BFA2-4094-8F90-5895CCC74E2F}" type="presParOf" srcId="{697D6B2D-2729-4D6B-BBA0-B1E95823441E}" destId="{6F8D175A-F1D9-45E3-A5D1-4378BBA685AC}" srcOrd="0" destOrd="0" presId="urn:microsoft.com/office/officeart/2005/8/layout/hierarchy2"/>
    <dgm:cxn modelId="{DF072CB9-D443-4315-8DEF-D235B04DEEAD}" type="presParOf" srcId="{697D6B2D-2729-4D6B-BBA0-B1E95823441E}" destId="{E67BD999-7A7E-4264-9CF2-679BA3498318}" srcOrd="1" destOrd="0" presId="urn:microsoft.com/office/officeart/2005/8/layout/hierarchy2"/>
    <dgm:cxn modelId="{1EA186E8-8A41-4651-B787-97C51AF6546C}" type="presParOf" srcId="{92C2B096-7F9B-463D-9549-E2DA05A55556}" destId="{035F1B8F-20CB-4F1D-9C1A-FE6544E6A213}" srcOrd="2" destOrd="0" presId="urn:microsoft.com/office/officeart/2005/8/layout/hierarchy2"/>
    <dgm:cxn modelId="{B5CBD482-F32C-43EE-AE66-9382AD132CF3}" type="presParOf" srcId="{035F1B8F-20CB-4F1D-9C1A-FE6544E6A213}" destId="{1471BB24-F656-4367-AE0A-F1FD8723B340}" srcOrd="0" destOrd="0" presId="urn:microsoft.com/office/officeart/2005/8/layout/hierarchy2"/>
    <dgm:cxn modelId="{1E2E2D7B-1F35-4F0E-B956-3ABF6E6F4C92}" type="presParOf" srcId="{92C2B096-7F9B-463D-9549-E2DA05A55556}" destId="{FC1B638B-E939-4F45-8692-3C046B2EE839}" srcOrd="3" destOrd="0" presId="urn:microsoft.com/office/officeart/2005/8/layout/hierarchy2"/>
    <dgm:cxn modelId="{74ADBD75-1CFC-400C-8902-C27E7A77F53C}" type="presParOf" srcId="{FC1B638B-E939-4F45-8692-3C046B2EE839}" destId="{C4A5E77A-006B-491C-8526-9BBC6B62DB14}" srcOrd="0" destOrd="0" presId="urn:microsoft.com/office/officeart/2005/8/layout/hierarchy2"/>
    <dgm:cxn modelId="{A891864A-CE7F-412D-AD31-A643545D911A}" type="presParOf" srcId="{FC1B638B-E939-4F45-8692-3C046B2EE839}" destId="{CF15E218-FC20-44BE-9567-5EBD13C52ECE}" srcOrd="1" destOrd="0" presId="urn:microsoft.com/office/officeart/2005/8/layout/hierarchy2"/>
    <dgm:cxn modelId="{B889C19B-039D-44BD-A4C3-0639F46305A9}" type="presParOf" srcId="{92C2B096-7F9B-463D-9549-E2DA05A55556}" destId="{28B0BD76-308A-40F0-AF04-D5EC9FA5DD82}" srcOrd="4" destOrd="0" presId="urn:microsoft.com/office/officeart/2005/8/layout/hierarchy2"/>
    <dgm:cxn modelId="{E4A397AC-83B0-4101-A838-475C17358CF1}" type="presParOf" srcId="{28B0BD76-308A-40F0-AF04-D5EC9FA5DD82}" destId="{489DBE08-B97B-4614-9872-0234BC2F3F7B}" srcOrd="0" destOrd="0" presId="urn:microsoft.com/office/officeart/2005/8/layout/hierarchy2"/>
    <dgm:cxn modelId="{6B7DEFD4-852C-4A2E-A1D8-04A639313757}" type="presParOf" srcId="{92C2B096-7F9B-463D-9549-E2DA05A55556}" destId="{D5963DB9-EE67-4B01-B113-0E46DBE41AED}" srcOrd="5" destOrd="0" presId="urn:microsoft.com/office/officeart/2005/8/layout/hierarchy2"/>
    <dgm:cxn modelId="{BC6AD135-352F-4429-966F-844DBE38FA50}" type="presParOf" srcId="{D5963DB9-EE67-4B01-B113-0E46DBE41AED}" destId="{464F32E6-F7CF-46CA-B507-7F18A19F83C7}" srcOrd="0" destOrd="0" presId="urn:microsoft.com/office/officeart/2005/8/layout/hierarchy2"/>
    <dgm:cxn modelId="{133C8AA0-6267-433A-B620-B3B44D8B9B9F}" type="presParOf" srcId="{D5963DB9-EE67-4B01-B113-0E46DBE41AED}" destId="{70ADA187-EB07-4951-A3ED-16515D125CCC}" srcOrd="1" destOrd="0" presId="urn:microsoft.com/office/officeart/2005/8/layout/hierarchy2"/>
    <dgm:cxn modelId="{1AE6D02C-F34D-468A-9265-BDBE1B298DD6}" type="presParOf" srcId="{2CD81582-FB74-44AD-BC87-B287FA9F8692}" destId="{273B95B7-DB3C-48D4-BA4F-8C4791C612F6}" srcOrd="2" destOrd="0" presId="urn:microsoft.com/office/officeart/2005/8/layout/hierarchy2"/>
    <dgm:cxn modelId="{09DCD665-666D-4C75-B750-28A0113E6AA9}" type="presParOf" srcId="{273B95B7-DB3C-48D4-BA4F-8C4791C612F6}" destId="{73B6728C-35B3-4D7A-BDD3-2E0E16CA1851}" srcOrd="0" destOrd="0" presId="urn:microsoft.com/office/officeart/2005/8/layout/hierarchy2"/>
    <dgm:cxn modelId="{A91EFC9D-5490-4B5A-B294-63A1628687CB}" type="presParOf" srcId="{2CD81582-FB74-44AD-BC87-B287FA9F8692}" destId="{E2017642-C7CD-430F-98B3-370E5280F02A}" srcOrd="3" destOrd="0" presId="urn:microsoft.com/office/officeart/2005/8/layout/hierarchy2"/>
    <dgm:cxn modelId="{97726E50-38BB-4F8A-9188-48E2A2F8E561}" type="presParOf" srcId="{E2017642-C7CD-430F-98B3-370E5280F02A}" destId="{5F72E6B9-81A9-4378-9152-FFB847D5FD2E}" srcOrd="0" destOrd="0" presId="urn:microsoft.com/office/officeart/2005/8/layout/hierarchy2"/>
    <dgm:cxn modelId="{2CE6A1EB-2C16-491A-A32E-FD3E18952F2C}" type="presParOf" srcId="{E2017642-C7CD-430F-98B3-370E5280F02A}" destId="{F3613410-59FE-4C98-908C-EE55FA1877D5}" srcOrd="1" destOrd="0" presId="urn:microsoft.com/office/officeart/2005/8/layout/hierarchy2"/>
    <dgm:cxn modelId="{148B0B58-2068-4365-AD56-ED2DDFD09E9B}" type="presParOf" srcId="{F3613410-59FE-4C98-908C-EE55FA1877D5}" destId="{7651E360-38B2-4130-A47D-6DEA9CCA83D2}" srcOrd="0" destOrd="0" presId="urn:microsoft.com/office/officeart/2005/8/layout/hierarchy2"/>
    <dgm:cxn modelId="{96E4FB02-1D2B-42A7-AF6D-7DC874406BF1}" type="presParOf" srcId="{7651E360-38B2-4130-A47D-6DEA9CCA83D2}" destId="{72BBF28F-DDD1-4695-B69B-5190D4CDDB09}" srcOrd="0" destOrd="0" presId="urn:microsoft.com/office/officeart/2005/8/layout/hierarchy2"/>
    <dgm:cxn modelId="{39BEB523-919E-43FA-8ED5-07F8DE02C859}" type="presParOf" srcId="{F3613410-59FE-4C98-908C-EE55FA1877D5}" destId="{C7E86E2F-1F3A-4E49-A577-9E6052EDF917}" srcOrd="1" destOrd="0" presId="urn:microsoft.com/office/officeart/2005/8/layout/hierarchy2"/>
    <dgm:cxn modelId="{4E3AE078-5890-41D2-8421-4C0F8F13AD21}" type="presParOf" srcId="{C7E86E2F-1F3A-4E49-A577-9E6052EDF917}" destId="{1F07FE2F-2791-4572-910C-1CD73BBDAB45}" srcOrd="0" destOrd="0" presId="urn:microsoft.com/office/officeart/2005/8/layout/hierarchy2"/>
    <dgm:cxn modelId="{9012D940-54F8-430D-AB9C-D4C4E3C52100}" type="presParOf" srcId="{C7E86E2F-1F3A-4E49-A577-9E6052EDF917}" destId="{8AAB47F9-E5C5-4386-8155-0809278B5AEF}" srcOrd="1" destOrd="0" presId="urn:microsoft.com/office/officeart/2005/8/layout/hierarchy2"/>
    <dgm:cxn modelId="{EBF63702-8715-4CE0-B838-05181A155972}" type="presParOf" srcId="{F3613410-59FE-4C98-908C-EE55FA1877D5}" destId="{6C26A833-07BF-499B-9F26-C7300E3EDF3C}" srcOrd="2" destOrd="0" presId="urn:microsoft.com/office/officeart/2005/8/layout/hierarchy2"/>
    <dgm:cxn modelId="{62AD7E60-7865-4344-BFBC-8C8E0EFC5924}" type="presParOf" srcId="{6C26A833-07BF-499B-9F26-C7300E3EDF3C}" destId="{D03EC554-2425-4B03-ABA5-E948D00DDF31}" srcOrd="0" destOrd="0" presId="urn:microsoft.com/office/officeart/2005/8/layout/hierarchy2"/>
    <dgm:cxn modelId="{D0164E4F-995F-4032-B8BD-F600EEEE8F6D}" type="presParOf" srcId="{F3613410-59FE-4C98-908C-EE55FA1877D5}" destId="{7A7708BC-BC00-40E8-8138-674B0D30CAC3}" srcOrd="3" destOrd="0" presId="urn:microsoft.com/office/officeart/2005/8/layout/hierarchy2"/>
    <dgm:cxn modelId="{DE3233BF-83B2-43FA-A632-8DBFA1AB2863}" type="presParOf" srcId="{7A7708BC-BC00-40E8-8138-674B0D30CAC3}" destId="{69C8492D-08F8-4FE6-9ED4-6884B947EB5C}" srcOrd="0" destOrd="0" presId="urn:microsoft.com/office/officeart/2005/8/layout/hierarchy2"/>
    <dgm:cxn modelId="{B012F3A4-D39A-43CC-84E5-1F17C4AD0190}" type="presParOf" srcId="{7A7708BC-BC00-40E8-8138-674B0D30CAC3}" destId="{F888344B-57DD-4A52-86E0-19EBD0B53AC4}" srcOrd="1" destOrd="0" presId="urn:microsoft.com/office/officeart/2005/8/layout/hierarchy2"/>
    <dgm:cxn modelId="{D5633675-00D3-40F1-A09E-68BD83D67ECF}" type="presParOf" srcId="{F3613410-59FE-4C98-908C-EE55FA1877D5}" destId="{731BE170-9518-4E6F-943B-CBAD96C05062}" srcOrd="4" destOrd="0" presId="urn:microsoft.com/office/officeart/2005/8/layout/hierarchy2"/>
    <dgm:cxn modelId="{03A267C7-3B2C-4BB7-A222-D3C865C94B1D}" type="presParOf" srcId="{731BE170-9518-4E6F-943B-CBAD96C05062}" destId="{4CAD4155-58F2-4490-96E8-4DBD04B3E19F}" srcOrd="0" destOrd="0" presId="urn:microsoft.com/office/officeart/2005/8/layout/hierarchy2"/>
    <dgm:cxn modelId="{7F1B4F96-280B-4129-AE33-4B2DE38E8CE4}" type="presParOf" srcId="{F3613410-59FE-4C98-908C-EE55FA1877D5}" destId="{3FC3912E-61BF-4741-9F4C-D68C92CC2C53}" srcOrd="5" destOrd="0" presId="urn:microsoft.com/office/officeart/2005/8/layout/hierarchy2"/>
    <dgm:cxn modelId="{FF64196B-1EBE-4FF6-9396-E95295C25EBF}" type="presParOf" srcId="{3FC3912E-61BF-4741-9F4C-D68C92CC2C53}" destId="{4A66B516-AC1E-4B8B-9167-D7BE2D3F4134}" srcOrd="0" destOrd="0" presId="urn:microsoft.com/office/officeart/2005/8/layout/hierarchy2"/>
    <dgm:cxn modelId="{F69993FE-2B66-488C-B45D-1B8B5CF5FEDA}" type="presParOf" srcId="{3FC3912E-61BF-4741-9F4C-D68C92CC2C53}" destId="{D7A66230-750D-4CB7-B7FB-89DFCD20634C}" srcOrd="1" destOrd="0" presId="urn:microsoft.com/office/officeart/2005/8/layout/hierarchy2"/>
    <dgm:cxn modelId="{90193647-7BB8-4B53-A7CD-4CE0E7161A8F}" type="presParOf" srcId="{F3613410-59FE-4C98-908C-EE55FA1877D5}" destId="{259F5031-1BF3-4525-90B6-3C6D8D5AF669}" srcOrd="6" destOrd="0" presId="urn:microsoft.com/office/officeart/2005/8/layout/hierarchy2"/>
    <dgm:cxn modelId="{A6F622AB-6FE6-4537-BDD6-36FA67ED4180}" type="presParOf" srcId="{259F5031-1BF3-4525-90B6-3C6D8D5AF669}" destId="{093F3A76-6B5B-4A1C-965D-A47664570DF6}" srcOrd="0" destOrd="0" presId="urn:microsoft.com/office/officeart/2005/8/layout/hierarchy2"/>
    <dgm:cxn modelId="{EB907C34-2F5F-468E-A8A6-A68A7FFE1B0C}" type="presParOf" srcId="{F3613410-59FE-4C98-908C-EE55FA1877D5}" destId="{13B3E7A9-C21E-4F0D-9AA5-CDD58C81AE24}" srcOrd="7" destOrd="0" presId="urn:microsoft.com/office/officeart/2005/8/layout/hierarchy2"/>
    <dgm:cxn modelId="{44DE750F-C259-447D-A7F5-55C4FD506BFD}" type="presParOf" srcId="{13B3E7A9-C21E-4F0D-9AA5-CDD58C81AE24}" destId="{24136C56-8D68-4DC5-BB06-BDA8295BDAA9}" srcOrd="0" destOrd="0" presId="urn:microsoft.com/office/officeart/2005/8/layout/hierarchy2"/>
    <dgm:cxn modelId="{6557B8C2-2ECA-40D4-8083-A55AA80D784C}" type="presParOf" srcId="{13B3E7A9-C21E-4F0D-9AA5-CDD58C81AE24}" destId="{F5BD3A78-E713-4EBE-BD89-EA82DAB4913D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D9F602-1CEF-4BBA-93D5-863D9E255E91}">
      <dsp:nvSpPr>
        <dsp:cNvPr id="0" name=""/>
        <dsp:cNvSpPr/>
      </dsp:nvSpPr>
      <dsp:spPr>
        <a:xfrm>
          <a:off x="0" y="1916034"/>
          <a:ext cx="2440500" cy="13751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1" kern="1200"/>
            <a:t>Competencias de Pensamiento Matemático</a:t>
          </a:r>
          <a:r>
            <a:rPr lang="es-MX" sz="900" kern="1200"/>
            <a:t>.</a:t>
          </a:r>
        </a:p>
      </dsp:txBody>
      <dsp:txXfrm>
        <a:off x="40278" y="1956312"/>
        <a:ext cx="2359944" cy="1294633"/>
      </dsp:txXfrm>
    </dsp:sp>
    <dsp:sp modelId="{64E25385-D257-418F-A7B8-B37EB42E057B}">
      <dsp:nvSpPr>
        <dsp:cNvPr id="0" name=""/>
        <dsp:cNvSpPr/>
      </dsp:nvSpPr>
      <dsp:spPr>
        <a:xfrm rot="18013108">
          <a:off x="2004938" y="1834741"/>
          <a:ext cx="1753818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1753818" y="11140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838002" y="1802035"/>
        <a:ext cx="87690" cy="87690"/>
      </dsp:txXfrm>
    </dsp:sp>
    <dsp:sp modelId="{269749EF-8209-4755-AA6E-CF8F6AA678E8}">
      <dsp:nvSpPr>
        <dsp:cNvPr id="0" name=""/>
        <dsp:cNvSpPr/>
      </dsp:nvSpPr>
      <dsp:spPr>
        <a:xfrm>
          <a:off x="3323194" y="765081"/>
          <a:ext cx="1479207" cy="646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1" kern="1200"/>
            <a:t>Número</a:t>
          </a:r>
        </a:p>
      </dsp:txBody>
      <dsp:txXfrm>
        <a:off x="3342118" y="784005"/>
        <a:ext cx="1441359" cy="608255"/>
      </dsp:txXfrm>
    </dsp:sp>
    <dsp:sp modelId="{5034DA91-B33E-4E52-8690-9A9EAB34DD32}">
      <dsp:nvSpPr>
        <dsp:cNvPr id="0" name=""/>
        <dsp:cNvSpPr/>
      </dsp:nvSpPr>
      <dsp:spPr>
        <a:xfrm rot="18948654">
          <a:off x="4670399" y="751818"/>
          <a:ext cx="933029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933029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113588" y="739633"/>
        <a:ext cx="46651" cy="46651"/>
      </dsp:txXfrm>
    </dsp:sp>
    <dsp:sp modelId="{6F8D175A-F1D9-45E3-A5D1-4378BBA685AC}">
      <dsp:nvSpPr>
        <dsp:cNvPr id="0" name=""/>
        <dsp:cNvSpPr/>
      </dsp:nvSpPr>
      <dsp:spPr>
        <a:xfrm>
          <a:off x="5471425" y="40658"/>
          <a:ext cx="3577981" cy="7942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Utiliza los números en situaciones variadas que implican poner en práctica los principios de conteo.</a:t>
          </a:r>
        </a:p>
      </dsp:txBody>
      <dsp:txXfrm>
        <a:off x="5494688" y="63921"/>
        <a:ext cx="3531455" cy="747727"/>
      </dsp:txXfrm>
    </dsp:sp>
    <dsp:sp modelId="{035F1B8F-20CB-4F1D-9C1A-FE6544E6A213}">
      <dsp:nvSpPr>
        <dsp:cNvPr id="0" name=""/>
        <dsp:cNvSpPr/>
      </dsp:nvSpPr>
      <dsp:spPr>
        <a:xfrm rot="913115">
          <a:off x="4789945" y="1170236"/>
          <a:ext cx="710422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710422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127396" y="1163616"/>
        <a:ext cx="35521" cy="35521"/>
      </dsp:txXfrm>
    </dsp:sp>
    <dsp:sp modelId="{C4A5E77A-006B-491C-8526-9BBC6B62DB14}">
      <dsp:nvSpPr>
        <dsp:cNvPr id="0" name=""/>
        <dsp:cNvSpPr/>
      </dsp:nvSpPr>
      <dsp:spPr>
        <a:xfrm>
          <a:off x="5487911" y="937265"/>
          <a:ext cx="3541593" cy="67471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Resuelve problemas en situaciones que le son familiares y que implican agragar, reunir, quitar, igualar, comparar y repartir.</a:t>
          </a:r>
        </a:p>
      </dsp:txBody>
      <dsp:txXfrm>
        <a:off x="5507673" y="957027"/>
        <a:ext cx="3502069" cy="635187"/>
      </dsp:txXfrm>
    </dsp:sp>
    <dsp:sp modelId="{28B0BD76-308A-40F0-AF04-D5EC9FA5DD82}">
      <dsp:nvSpPr>
        <dsp:cNvPr id="0" name=""/>
        <dsp:cNvSpPr/>
      </dsp:nvSpPr>
      <dsp:spPr>
        <a:xfrm rot="3365517">
          <a:off x="4534811" y="1579285"/>
          <a:ext cx="1210440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1210440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109770" y="1560164"/>
        <a:ext cx="60522" cy="60522"/>
      </dsp:txXfrm>
    </dsp:sp>
    <dsp:sp modelId="{464F32E6-F7CF-46CA-B507-7F18A19F83C7}">
      <dsp:nvSpPr>
        <dsp:cNvPr id="0" name=""/>
        <dsp:cNvSpPr/>
      </dsp:nvSpPr>
      <dsp:spPr>
        <a:xfrm>
          <a:off x="5477660" y="1722916"/>
          <a:ext cx="3541134" cy="7396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Reúne  información sobre críterios acordados, representa gráficamente dicha información y la interpreta.</a:t>
          </a:r>
        </a:p>
      </dsp:txBody>
      <dsp:txXfrm>
        <a:off x="5499322" y="1744578"/>
        <a:ext cx="3497810" cy="696279"/>
      </dsp:txXfrm>
    </dsp:sp>
    <dsp:sp modelId="{273B95B7-DB3C-48D4-BA4F-8C4791C612F6}">
      <dsp:nvSpPr>
        <dsp:cNvPr id="0" name=""/>
        <dsp:cNvSpPr/>
      </dsp:nvSpPr>
      <dsp:spPr>
        <a:xfrm rot="3547997">
          <a:off x="1986100" y="3393463"/>
          <a:ext cx="1866283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1866283" y="11140"/>
              </a:lnTo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600" kern="1200"/>
        </a:p>
      </dsp:txBody>
      <dsp:txXfrm>
        <a:off x="2872584" y="3357947"/>
        <a:ext cx="93314" cy="93314"/>
      </dsp:txXfrm>
    </dsp:sp>
    <dsp:sp modelId="{5F72E6B9-81A9-4378-9152-FFB847D5FD2E}">
      <dsp:nvSpPr>
        <dsp:cNvPr id="0" name=""/>
        <dsp:cNvSpPr/>
      </dsp:nvSpPr>
      <dsp:spPr>
        <a:xfrm>
          <a:off x="3397983" y="3753761"/>
          <a:ext cx="1825845" cy="9036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1" kern="1200"/>
            <a:t>Forma, espacio y medida.</a:t>
          </a:r>
        </a:p>
      </dsp:txBody>
      <dsp:txXfrm>
        <a:off x="3424450" y="3780228"/>
        <a:ext cx="1772911" cy="850699"/>
      </dsp:txXfrm>
    </dsp:sp>
    <dsp:sp modelId="{7651E360-38B2-4130-A47D-6DEA9CCA83D2}">
      <dsp:nvSpPr>
        <dsp:cNvPr id="0" name=""/>
        <dsp:cNvSpPr/>
      </dsp:nvSpPr>
      <dsp:spPr>
        <a:xfrm rot="16828512">
          <a:off x="4702934" y="3568406"/>
          <a:ext cx="1273285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1273285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307744" y="3547714"/>
        <a:ext cx="63664" cy="63664"/>
      </dsp:txXfrm>
    </dsp:sp>
    <dsp:sp modelId="{1F07FE2F-2791-4572-910C-1CD73BBDAB45}">
      <dsp:nvSpPr>
        <dsp:cNvPr id="0" name=""/>
        <dsp:cNvSpPr/>
      </dsp:nvSpPr>
      <dsp:spPr>
        <a:xfrm>
          <a:off x="5455324" y="2583712"/>
          <a:ext cx="3541134" cy="7396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Construye sistema de referencia en relación con la ubicación espacial.</a:t>
          </a:r>
        </a:p>
      </dsp:txBody>
      <dsp:txXfrm>
        <a:off x="5476986" y="2605374"/>
        <a:ext cx="3497810" cy="696279"/>
      </dsp:txXfrm>
    </dsp:sp>
    <dsp:sp modelId="{6C26A833-07BF-499B-9F26-C7300E3EDF3C}">
      <dsp:nvSpPr>
        <dsp:cNvPr id="0" name=""/>
        <dsp:cNvSpPr/>
      </dsp:nvSpPr>
      <dsp:spPr>
        <a:xfrm rot="18154533">
          <a:off x="5124596" y="4013277"/>
          <a:ext cx="429961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429961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328827" y="4013669"/>
        <a:ext cx="21498" cy="21498"/>
      </dsp:txXfrm>
    </dsp:sp>
    <dsp:sp modelId="{69C8492D-08F8-4FE6-9ED4-6884B947EB5C}">
      <dsp:nvSpPr>
        <dsp:cNvPr id="0" name=""/>
        <dsp:cNvSpPr/>
      </dsp:nvSpPr>
      <dsp:spPr>
        <a:xfrm>
          <a:off x="5455324" y="3434256"/>
          <a:ext cx="3474851" cy="81800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Identifica regularidades en una secuencia, a partir de criterios de repetición , crecimiento y ordenamiento.</a:t>
          </a:r>
        </a:p>
      </dsp:txBody>
      <dsp:txXfrm>
        <a:off x="5479282" y="3458214"/>
        <a:ext cx="3426935" cy="770085"/>
      </dsp:txXfrm>
    </dsp:sp>
    <dsp:sp modelId="{731BE170-9518-4E6F-943B-CBAD96C05062}">
      <dsp:nvSpPr>
        <dsp:cNvPr id="0" name=""/>
        <dsp:cNvSpPr/>
      </dsp:nvSpPr>
      <dsp:spPr>
        <a:xfrm rot="3953102">
          <a:off x="5056275" y="4453014"/>
          <a:ext cx="566602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566602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325411" y="4449990"/>
        <a:ext cx="28330" cy="28330"/>
      </dsp:txXfrm>
    </dsp:sp>
    <dsp:sp modelId="{4A66B516-AC1E-4B8B-9167-D7BE2D3F4134}">
      <dsp:nvSpPr>
        <dsp:cNvPr id="0" name=""/>
        <dsp:cNvSpPr/>
      </dsp:nvSpPr>
      <dsp:spPr>
        <a:xfrm>
          <a:off x="5455324" y="4363199"/>
          <a:ext cx="3562302" cy="71906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Construye objetos y figuras geometricas tomando en cuenta sus caracerísticas.</a:t>
          </a:r>
        </a:p>
      </dsp:txBody>
      <dsp:txXfrm>
        <a:off x="5476385" y="4384260"/>
        <a:ext cx="3520180" cy="676943"/>
      </dsp:txXfrm>
    </dsp:sp>
    <dsp:sp modelId="{259F5031-1BF3-4525-90B6-3C6D8D5AF669}">
      <dsp:nvSpPr>
        <dsp:cNvPr id="0" name=""/>
        <dsp:cNvSpPr/>
      </dsp:nvSpPr>
      <dsp:spPr>
        <a:xfrm rot="4819313">
          <a:off x="4651063" y="4873152"/>
          <a:ext cx="1377026" cy="22280"/>
        </a:xfrm>
        <a:custGeom>
          <a:avLst/>
          <a:gdLst/>
          <a:ahLst/>
          <a:cxnLst/>
          <a:rect l="0" t="0" r="0" b="0"/>
          <a:pathLst>
            <a:path>
              <a:moveTo>
                <a:pt x="0" y="11140"/>
              </a:moveTo>
              <a:lnTo>
                <a:pt x="1377026" y="11140"/>
              </a:lnTo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500" kern="1200"/>
        </a:p>
      </dsp:txBody>
      <dsp:txXfrm>
        <a:off x="5305151" y="4849867"/>
        <a:ext cx="68851" cy="68851"/>
      </dsp:txXfrm>
    </dsp:sp>
    <dsp:sp modelId="{24136C56-8D68-4DC5-BB06-BDA8295BDAA9}">
      <dsp:nvSpPr>
        <dsp:cNvPr id="0" name=""/>
        <dsp:cNvSpPr/>
      </dsp:nvSpPr>
      <dsp:spPr>
        <a:xfrm>
          <a:off x="5455324" y="5193204"/>
          <a:ext cx="3588469" cy="7396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Utiliza unidades no convencionales para resolver problemas que implican medir magnitudes de longitud, capacidad, peso y tiempo, e identifica para que sirven algunos instrumentos de medición. </a:t>
          </a:r>
        </a:p>
      </dsp:txBody>
      <dsp:txXfrm>
        <a:off x="5476986" y="5214866"/>
        <a:ext cx="3545145" cy="696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Andres Mendez Aguirre</cp:lastModifiedBy>
  <cp:revision>8</cp:revision>
  <dcterms:created xsi:type="dcterms:W3CDTF">2012-09-26T22:51:00Z</dcterms:created>
  <dcterms:modified xsi:type="dcterms:W3CDTF">2013-11-04T01:09:00Z</dcterms:modified>
</cp:coreProperties>
</file>